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32" Type="http://schemas.openxmlformats.org/officeDocument/2006/relationships/extended-properties" Target="docProps/app.xml"/><Relationship Id="rId3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29.10.2021 N 773н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14.12.2021 N 66317)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14 декабря 2021 г. N 66317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29 октября 2021 г. N 773н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ФОРМ (СПОСОБОВ)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ИНФОРМИРОВАНИЯ РАБОТНИКОВ ОБ ИХ ТРУДОВЫХ ПРАВАХ, ВКЛЮЧАЯ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ПРАВО НА БЕЗОПАСНЫЕ УСЛОВИЯ И ОХРАНУ ТРУДА, И ПРИМЕРНОГО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ПЕРЕЧНЯ ИНФОРМАЦИОННЫХ МАТЕРИАЛОВ В ЦЕЛЯХ ИНФОРМИРОВАНИЯ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РАБОТНИКОВ ОБ ИХ ТРУДОВЫХ ПРАВАХ, ВКЛЮЧАЯ ПРАВО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БЕЗОПАСНЫЕ УСЛОВИЯ И ОХРАНУ ТРУДА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четвертой статьи 216.2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5.2.19(1)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формы (способы) информирования работников об их трудовых правах, включая право на безопасные условия и охрану труда, согласно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Установить, что настоящий приказ вступает в силу с 1 марта 2022 г.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29 октября 2021 г. N 773н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5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ФОРМЫ (СПОСОБЫ)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ИНФОРМИРОВАНИЯ РАБОТНИКОВ ОБ ИХ ТРУДОВЫХ ПРАВАХ, ВКЛЮЧАЯ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ПРАВО НА БЕЗОПАСНЫЕ УСЛОВИЯ И ОХРАНУ ТРУДА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39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57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ознакомление работников с результатами специальной оценки условий труда на их рабочих местах &lt;2&gt;;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ознакомление с информацией о существующих профессиональных рисках и их уровнях &lt;3&gt;;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218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Статьи 214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219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56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Работодатели могут в зависимости от своих финансовых возможностей в дополнение к предусмотренным в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информирование работников об их трудовых правах в формате интернет-журнала событий (блога);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68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интернет-ресурсов: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6 статьи 15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https://mintrud.gov.ru/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Федеральной службы по труду и занятости (Роструд)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https://rostrud.gov.ru/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на официальный ресурс Роструда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http://онлайнинспекция.рф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https://pfr.gov.ru/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https://fss.ru/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Работодатель может применять любые из перечисленных в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29 октября 2021 г. N 773н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5" w:name="Par93"/>
      <w:bookmarkEnd w:id="5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ПРИМЕРНЫЙ ПЕРЕЧЕНЬ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ИНФОРМАЦИОННЫХ МАТЕРИАЛОВ В ЦЕЛЯХ ИНФОРМИРОВАНИЯ РАБОТНИКОВ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ИХ ТРУДОВЫХ ПРАВАХ, ВКЛЮЧАЯ ПРАВО НА БЕЗОПАСНЫЕ УСЛОВИЯ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ОХРАНУ ТРУДА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Визуальная/печатная информация: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Видеоматериалы: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Интернет-ресурсы: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интернет-ресурсах.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25"/>
      <w:footerReference w:type="default" r:id="rId2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6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29.10.2021 N 773н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форм (способов) информирования работников об их трудовых пра...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24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3279&amp;date=12.02.2025&amp;dst=2728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81415&amp;date=12.02.2025&amp;dst=163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\l%20Par35%20%20\o%20&#1060;&#1054;&#1056;&#1052;&#1067;%20(&#1057;&#1055;&#1054;&#1057;&#1054;&#1041;&#1067;)" TargetMode="External"/><Relationship Id="rId7" Type="http://schemas.openxmlformats.org/officeDocument/2006/relationships/hyperlink" Target="\l%20Par93%20%20\o%20&#1055;&#1056;&#1048;&#1052;&#1045;&#1056;&#1053;&#1067;&#1049;%20&#1055;&#1045;&#1056;&#1045;&#1063;&#1045;&#1053;&#1068;" TargetMode="External"/><Relationship Id="rId8" Type="http://schemas.openxmlformats.org/officeDocument/2006/relationships/hyperlink" Target="https://login.consultant.ru/link/?req=doc&amp;base=LAW&amp;n=493279&amp;date=12.02.2025&amp;dst=338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452984&amp;date=12.02.2025&amp;dst=100034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52984&amp;date=12.02.2025&amp;dst=100172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493279&amp;date=12.02.2025&amp;dst=2737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493279&amp;date=12.02.2025&amp;dst=2640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493279&amp;date=12.02.2025&amp;dst=2745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\l%20Par39%20%20\o%201.%20&#1060;&#1086;&#1088;&#1084;&#1072;&#1084;&#1080;%20(&#1089;&#1087;&#1086;&#1089;&#1086;&#1073;&#1072;&#1084;&#1080;)%20&#1080;&#1085;&#1092;&#1086;&#1088;&#1084;&#1080;&#1088;&#1086;&#1074;&#1072;&#1085;&#1080;&#1103;%20&#1088;&#1072;&#1073;&#1086;&#1090;&#1085;&#1080;&#1082;&#1086;&#1074;%20&#1086;&#1073;%20&#1080;&#1093;%20&#1090;&#1088;&#1091;&#1076;&#1086;&#1074;&#1099;&#1093;%20&#1087;&#1088;&#1072;&#1074;&#1072;&#1093;,%20&#1074;&#1082;&#1083;&#1102;&#1095;&#1072;&#1103;%20&#1087;&#1088;&#1072;&#1074;&#1086;%20&#1085;&#1072;%20&#1073;&#1077;&#1079;&#1086;&#1087;&#1072;&#1089;&#1085;&#1099;&#1077;%20&#1091;&#1089;&#1083;&#1086;&#1074;&#1080;&#1103;%20&#1080;%20&#1086;&#1093;&#1088;&#1072;&#1085;&#1091;%20&#1090;&#1088;&#1091;&#1076;&#1072;,%20&#1089;%20&#1080;&#1089;&#1087;&#1086;&#1083;&#1100;&#1079;&#1086;&#1074;&#1072;&#1085;&#1080;&#1077;&#1084;%20&#1074;&#1080;&#1079;&#1091;&#1072;&#1083;&#1100;&#1085;&#1086;&#1081;/&#1087;&#1077;&#1095;&#1072;&#1090;&#1085;&#1086;&#1081;%20&#1080;&#1085;&#1092;&#1086;&#1088;&#1084;&#1072;&#1094;&#1080;&#1080;%20&#1103;&#1074;&#1083;&#1103;&#1102;&#1090;&#1089;&#1103;:" TargetMode="External"/><Relationship Id="rId15" Type="http://schemas.openxmlformats.org/officeDocument/2006/relationships/hyperlink" Target="https://login.consultant.ru/link/?req=doc&amp;base=LAW&amp;n=452984&amp;date=12.02.2025&amp;dst=100187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https://mintrud.gov.ru/" TargetMode="External"/><Relationship Id="rId17" Type="http://schemas.openxmlformats.org/officeDocument/2006/relationships/hyperlink" Target="https://rostrud.gov.ru/" TargetMode="External"/><Relationship Id="rId18" Type="http://schemas.openxmlformats.org/officeDocument/2006/relationships/hyperlink" Target="http://&#1086;&#1085;&#1083;&#1072;&#1081;&#1085;&#1080;&#1085;&#1089;&#1087;&#1077;&#1082;&#1094;&#1080;&#1103;.&#1088;&#1092;" TargetMode="External"/><Relationship Id="rId19" Type="http://schemas.openxmlformats.org/officeDocument/2006/relationships/hyperlink" Target="https://pfr.gov.ru/" TargetMode="External"/><Relationship Id="rId20" Type="http://schemas.openxmlformats.org/officeDocument/2006/relationships/hyperlink" Target="https://fss.ru/" TargetMode="External"/><Relationship Id="rId21" Type="http://schemas.openxmlformats.org/officeDocument/2006/relationships/hyperlink" Target="\l%20Par56%20%20\o%202.%20&#1056;&#1072;&#1073;&#1086;&#1090;&#1086;&#1076;&#1072;&#1090;&#1077;&#1083;&#1080;%20&#1084;&#1086;&#1075;&#1091;&#1090;%20&#1074;%20&#1079;&#1072;&#1074;&#1080;&#1089;&#1080;&#1084;&#1086;&#1089;&#1090;&#1080;%20&#1086;&#1090;%20&#1089;&#1074;&#1086;&#1080;&#1093;%20&#1092;&#1080;&#1085;&#1072;&#1085;&#1089;&#1086;&#1074;&#1099;&#1093;%20&#1074;&#1086;&#1079;&#1084;&#1086;&#1078;&#1085;&#1086;&#1089;&#1090;&#1077;&#1081;%20&#1074;%20&#1076;&#1086;&#1087;&#1086;&#1083;&#1085;&#1077;&#1085;&#1080;&#1077;%20&#1082;%20&#1087;&#1088;&#1077;&#1076;&#1091;&#1089;&#1084;&#1086;&#1090;&#1088;&#1077;&#1085;&#1085;&#1099;&#1084;%20&#1074;%20&#1087;&#1091;&#1085;&#1082;&#1090;&#1077;%201%20&#1092;&#1086;&#1088;&#1084;&#1072;&#1084;%20(&#1089;&#1087;&#1086;&#1089;&#1086;&#1073;&#1072;&#1084;)%20&#1087;&#1088;&#1080;&#1084;&#1077;&#1085;&#1103;&#1090;&#1100;%20&#1089;&#1083;&#1077;&#1076;&#1091;&#1102;&#1097;&#1080;&#1077;%20&#1092;&#1086;&#1088;&#1084;&#1099;%20(&#1089;&#1087;&#1086;&#1089;&#1086;&#1073;&#1099;)%20&#1080;&#1085;&#1092;&#1086;&#1088;&#1084;&#1080;&#1088;&#1086;&#1074;&#1072;&#1085;&#1080;&#1103;%20&#1088;&#1072;&#1073;&#1086;&#1090;&#1085;&#1080;&#1082;&#1086;&#1074;%20&#1086;&#1073;%20&#1080;&#1093;%20&#1090;&#1088;&#1091;&#1076;&#1086;&#1074;&#1099;&#1093;%20&#1087;&#1088;&#1072;&#1074;&#1072;&#1093;,%20&#1074;&#1082;&#1083;&#1102;&#1095;&#1072;&#1103;%20&#1087;&#1088;&#1072;&#1074;&#1086;%20&#1085;&#1072;%20&#1073;&#1077;&#1079;&#1086;&#1087;&#1072;&#1089;&#1085;&#1099;&#1077;%20&#1091;&#1089;&#1083;&#1086;&#1074;&#1080;&#1103;%20&#1080;%20&#1086;&#1093;&#1088;&#1072;&#1085;&#1091;%20&#1090;&#1088;&#1091;&#1076;&#1072;,%20&#1089;%20&#1080;&#1089;&#1087;&#1086;&#1083;&#1100;&#1079;&#1086;&#1074;&#1072;&#1085;&#1080;&#1077;&#1084;%20&#1074;&#1080;&#1079;&#1091;&#1072;&#1083;&#1100;&#1085;&#1086;&#1081;/&#1087;&#1077;&#1095;&#1072;&#1090;&#1085;&#1086;&#1081;%20&#1080;&#1085;&#1092;&#1086;&#1088;&#1084;&#1072;&#1094;&#1080;&#1080;:" TargetMode="External"/><Relationship Id="rId22" Type="http://schemas.openxmlformats.org/officeDocument/2006/relationships/hyperlink" Target="\l%20Par68%20%20\o%204.%20&#1056;&#1072;&#1073;&#1086;&#1090;&#1086;&#1076;&#1072;&#1090;&#1077;&#1083;&#1080;%20&#1084;&#1086;&#1075;&#1091;&#1090;%20&#1074;%20&#1079;&#1072;&#1074;&#1080;&#1089;&#1080;&#1084;&#1086;&#1089;&#1090;&#1080;%20&#1086;&#1090;%20&#1089;&#1074;&#1086;&#1080;&#1093;%20&#1092;&#1080;&#1085;&#1072;&#1085;&#1089;&#1086;&#1074;&#1099;&#1093;%20&#1074;&#1086;&#1079;&#1084;&#1086;&#1078;&#1085;&#1086;&#1089;&#1090;&#1077;&#1081;%20&#1087;&#1088;&#1080;&#1084;&#1077;&#1085;&#1103;&#1090;&#1100;%20&#1089;&#1083;&#1077;&#1076;&#1091;&#1102;&#1097;&#1080;&#1077;%20&#1092;&#1086;&#1088;&#1084;&#1099;%20(&#1089;&#1087;&#1086;&#1089;&#1086;&#1073;&#1099;)%20&#1080;&#1085;&#1092;&#1086;&#1088;&#1084;&#1080;&#1088;&#1086;&#1074;&#1072;&#1085;&#1080;&#1103;%20&#1088;&#1072;&#1073;&#1086;&#1090;&#1085;&#1080;&#1082;&#1086;&#1074;%20&#1086;&#1073;%20&#1080;&#1093;%20&#1090;&#1088;&#1091;&#1076;&#1086;&#1074;&#1099;&#1093;%20&#1087;&#1088;&#1072;&#1074;&#1072;&#1093;,%20&#1074;&#1082;&#1083;&#1102;&#1095;&#1072;&#1103;%20&#1087;&#1088;&#1072;&#1074;&#1086;%20&#1085;&#1072;%20&#1073;&#1077;&#1079;&#1086;&#1087;&#1072;&#1089;&#1085;&#1099;&#1077;%20&#1091;&#1089;&#1083;&#1086;&#1074;&#1080;&#1103;%20&#1080;%20&#1086;&#1093;&#1088;&#1072;&#1085;&#1091;%20&#1090;&#1088;&#1091;&#1076;&#1072;,%20&#1089;%20&#1080;&#1089;&#1087;&#1086;&#1083;&#1100;&#1079;&#1086;&#1074;&#1072;&#1085;&#1080;&#1077;&#1084;%20&#1080;&#1085;&#1090;&#1077;&#1088;&#1085;&#1077;&#1090;-&#1088;&#1077;&#1089;&#1091;&#1088;&#1089;&#1086;&#1074;:" TargetMode="External"/><Relationship Id="rId23" Type="http://schemas.openxmlformats.org/officeDocument/2006/relationships/theme" Target="theme/theme1.xml"/><Relationship Id="rId25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notes" Target="footnotes.xml"/><Relationship Id="rId29" Type="http://schemas.openxmlformats.org/officeDocument/2006/relationships/endnotes" Target="endnotes.xml"/><Relationship Id="rId30" Type="http://schemas.openxmlformats.org/officeDocument/2006/relationships/styles" Target="styles.xml"/><Relationship Id="rId31" Type="http://schemas.openxmlformats.org/officeDocument/2006/relationships/fontTable" Target="fontTable.xml"/><Relationship Id="rId34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6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2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773н"Об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труда"(Зарегистрировано в Минюсте России 14.12.2021 N 66317)</dc:title>
</cp:coreProperties>
</file>