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32" Type="http://schemas.openxmlformats.org/officeDocument/2006/relationships/extended-properties" Target="docProps/app.xml"/><Relationship Id="rId33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tbl>
      <w:tblPr>
        <w:tblLayout w:type="fixed"/>
        <w:tblInd w:w="0" w:type="dxa"/>
        <w:tblW w:w="5000" w:type="pct"/>
        <w:tblCellMar>
          <w:bottom w:w="0" w:type="dxa"/>
          <w:left w:w="108" w:type="dxa"/>
          <w:right w:w="108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10315"/>
      </w:tblGrid>
      <w:tr>
        <w:trPr>
          <w:trHeight w:val="2791" w:hRule="exact"/>
        </w:trPr>
        <w:tc>
          <w:tcPr>
            <w:left w:w="60" w:type="dxa"/>
            <w:right w:w="80" w:type="dxa"/>
            <w:top w:w="80" w:type="dxa"/>
            <w:bottom w:w="60" w:type="dxa"/>
            <w:tcW w:type="dxa" w:w="10315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ahoma" w:eastAsia="Tahoma" w:hAnsi="Tahoma" w:cs="Tahoma"/>
                <w:sz w:val="20"/>
                <w:i w:val="false"/>
                <w:strike w:val="false"/>
              </w:rPr>
            </w:pPr>
            <w:r>
              <w:pict>
                <v:shape id="_x0000_s1" type="#_x0000_t75" style="width:300pt;height:71pt;mso-position-horizontal:absolute;mso-position-horizontal-relative:char;mso-position-vertical:absolute;mso-position-vertical-relative:line;z-index:100" filled="t" stroked="t">
                  <v:imagedata r:id="rId2" o:title=""/>
                </v:shape>
              </w:pict>
            </w:r>
          </w:p>
        </w:tc>
      </w:tr>
      <w:tr>
        <w:trPr>
          <w:trHeight w:val="7676" w:hRule="exact"/>
        </w:trPr>
        <w:tc>
          <w:tcPr>
            <w:left w:w="60" w:type="dxa"/>
            <w:right w:w="80" w:type="dxa"/>
            <w:top w:w="80" w:type="dxa"/>
            <w:bottom w:w="60" w:type="dxa"/>
            <w:tcW w:type="dxa" w:w="10315"/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</w:pPr>
            <w:r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  <w:t xml:space="preserve">Приказ Минздрава России от 20.05.2022 N 342н</w:t>
            </w:r>
            <w:r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  <w:br w:type="textWrapping" w:clear="none"/>
            </w:r>
            <w:r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  <w:t xml:space="preserve">"Об утверждении порядка прохождения обязательного психиатрического освидетельствования работниками, осуществляющими отдельные виды деятельности, его периодичности, а также видов деятельности, при осуществлении которых проводится психиатрическое освидетельствование"</w:t>
            </w:r>
            <w:r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  <w:br w:type="textWrapping" w:clear="none"/>
            </w:r>
            <w:r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  <w:t xml:space="preserve">(Зарегистрировано в Минюсте России 30.05.2022 N 68626)</w:t>
            </w:r>
          </w:p>
        </w:tc>
      </w:tr>
      <w:tr>
        <w:trPr>
          <w:trHeight w:val="2791" w:hRule="exact"/>
        </w:trPr>
        <w:tc>
          <w:tcPr>
            <w:left w:w="60" w:type="dxa"/>
            <w:right w:w="80" w:type="dxa"/>
            <w:top w:w="80" w:type="dxa"/>
            <w:bottom w:w="60" w:type="dxa"/>
            <w:tcW w:type="dxa" w:w="10315"/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</w:pPr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t xml:space="preserve">Документ предоставлен </w:t>
            </w:r>
            <w:hyperlink r:id="rId3">
              <w:r>
                <w:rPr>
                  <w:b w:val="true"/>
                  <w:rFonts w:ascii="Tahoma" w:eastAsia="Tahoma" w:hAnsi="Tahoma" w:cs="Tahoma"/>
                  <w:sz w:val="28"/>
                  <w:i w:val="false"/>
                  <w:strike w:val="false"/>
                  <w:color w:val="0000ff"/>
                </w:rPr>
                <w:t xml:space="preserve">КонсультантПлюс</w:t>
              </w:r>
              <w:r>
                <w:rPr>
                  <w:b w:val="true"/>
                  <w:rFonts w:ascii="Tahoma" w:eastAsia="Tahoma" w:hAnsi="Tahoma" w:cs="Tahoma"/>
                  <w:sz w:val="28"/>
                  <w:i w:val="false"/>
                  <w:strike w:val="false"/>
                  <w:color w:val="0000ff"/>
                </w:rPr>
                <w:br w:type="textWrapping" w:clear="none"/>
              </w:r>
              <w:r>
                <w:rPr>
                  <w:b w:val="true"/>
                  <w:rFonts w:ascii="Tahoma" w:eastAsia="Tahoma" w:hAnsi="Tahoma" w:cs="Tahoma"/>
                  <w:sz w:val="28"/>
                  <w:i w:val="false"/>
                  <w:strike w:val="false"/>
                  <w:color w:val="0000ff"/>
                </w:rPr>
                <w:br w:type="textWrapping" w:clear="none"/>
              </w:r>
            </w:hyperlink>
            <w:hyperlink r:id="rId3">
              <w:r>
                <w:rPr>
                  <w:b w:val="true"/>
                  <w:rFonts w:ascii="Tahoma" w:eastAsia="Tahoma" w:hAnsi="Tahoma" w:cs="Tahoma"/>
                  <w:sz w:val="28"/>
                  <w:i w:val="false"/>
                  <w:strike w:val="false"/>
                  <w:color w:val="0000ff"/>
                </w:rPr>
                <w:t xml:space="preserve">www.consultant.ru</w:t>
              </w:r>
            </w:hyperlink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br w:type="textWrapping" w:clear="none"/>
            </w:r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br w:type="textWrapping" w:clear="none"/>
            </w:r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t xml:space="preserve">Дата сохранения: 12.02.2025</w:t>
            </w:r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br w:type="textWrapping" w:clear="none"/>
            </w:r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t xml:space="preserve"> </w:t>
            </w:r>
          </w:p>
        </w:tc>
      </w:tr>
    </w:tbl>
    <w:p>
      <w:pPr>
        <w:spacing w:after="0" w:line="240"/>
        <w:rPr>
          <w:b w:val="false"/>
          <w:rFonts w:ascii="Tahoma" w:eastAsia="Tahoma" w:hAnsi="Tahoma" w:cs="Tahoma"/>
          <w:sz w:val="28"/>
          <w:i w:val="false"/>
          <w:strike w:val="false"/>
        </w:rPr>
        <w:sectPr>
          <w:type w:val="nextPage"/>
          <w:cols w:num="1" w:space="720" w:equalWidth="true"/>
          <w:lnNumType w:distance="0"/>
          <w:pgSz w:w="11906" w:h="16838"/>
          <w:pgMar w:left="1133" w:right="566" w:top="1440" w:bottom="1440" w:gutter="0" w:header="0" w:footer="0"/>
        </w:sectPr>
      </w:pPr>
    </w:p>
    <w:p>
      <w:pPr>
        <w:outlineLvl w:val="0"/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0"/>
        <w:jc w:val="lef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Зарегистрировано в Минюсте России 30 мая 2022 г. N 68626</w:t>
      </w:r>
    </w:p>
    <w:p>
      <w:pPr>
        <w:jc w:val="both"/>
        <w:ind w:firstLine="0" w:left="0"/>
        <w:spacing w:before="100" w:after="100" w:line="240"/>
        <w:pBdr>
          <w:top w:val="single"/>
        </w:pBdr>
        <w:rPr>
          <w:b w:val="false"/>
          <w:rFonts w:ascii="Times New Roman" w:eastAsia="Times New Roman" w:hAnsi="Times New Roman" w:cs="Times New Roman"/>
          <w:sz w:val="0"/>
          <w:i w:val="false"/>
          <w:strike w:val="false"/>
        </w:rPr>
      </w:pPr>
    </w:p>
    <w:p>
      <w:pPr>
        <w:jc w:val="lef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МИНИСТЕРСТВО ЗДРАВООХРАНЕНИЯ РОССИЙСКОЙ ФЕДЕРАЦИИ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ПРИКАЗ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от 20 мая 2022 г. N 342н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ОБ УТВЕРЖДЕНИИ ПОРЯДКА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ПРОХОЖДЕНИЯ ОБЯЗАТЕЛЬНОГО ПСИХИАТРИЧЕСКОГО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ОСВИДЕТЕЛЬСТВОВАНИЯ РАБОТНИКАМИ, ОСУЩЕСТВЛЯЮЩИМИ ОТДЕЛЬНЫЕ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ВИДЫ ДЕЯТЕЛЬНОСТИ, ЕГО ПЕРИОДИЧНОСТИ, А ТАКЖЕ ВИДОВ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ДЕЯТЕЛЬНОСТИ, ПРИ ОСУЩЕСТВЛЕНИИ КОТОРЫХ ПРОВОДИТСЯ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ПСИХИАТРИЧЕСКОЕ ОСВИДЕТЕЛЬСТВОВАНИЕ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 соответствии с </w:t>
      </w:r>
      <w:hyperlink r:id="rId4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частью 4 статьи 65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6724), </w:t>
      </w:r>
      <w:hyperlink r:id="rId5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частью восьмой статьи 220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Трудового кодекса Российской Федерации (Собрание законодательства Российской Федерации, 2002, N 1, ст. 3; 2021, N 27, ст. 5139), </w:t>
      </w:r>
      <w:hyperlink r:id="rId6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подпунктом 5.2.72 пункта 5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2021, N 43, ст. 7258), приказываю: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 Утвердить: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порядок прохождения обязательного психиатрического освидетельствования работниками, осуществляющими отдельные виды деятельности, его периодичность согласно </w:t>
      </w:r>
      <w:hyperlink r:id="rId7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приложению N 1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виды деятельности, при осуществлении которых проводится психиатрическое освидетельствование, согласно </w:t>
      </w:r>
      <w:hyperlink r:id="rId8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приложению N 2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2. Настоящий приказ вступает в силу с 1 сентября 2022 г. и действует до 1 сентября 2028 г.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Министр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М.А.МУРАШКО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0"/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Приложение N 1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к приказу Министерства здравоохранения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Российской Федерации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от 20 мая 2022 г. N 342н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bookmarkStart w:id="1" w:name="Par34"/>
      <w:bookmarkEnd w:id="1"/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ПОРЯДОК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ПРОХОЖДЕНИЯ ОБЯЗАТЕЛЬНОГО ПСИХИАТРИЧЕСКОГО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ОСВИДЕТЕЛЬСТВОВАНИЯ РАБОТНИКАМИ, ОСУЩЕСТВЛЯЮЩИМИ ОТДЕЛЬНЫЕ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ВИДЫ ДЕЯТЕЛЬНОСТИ, ЕГО ПЕРИОДИЧНОСТЬ</w:t>
      </w:r>
    </w:p>
    <w:p>
      <w:pPr>
        <w:jc w:val="center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 Обязательное психиатрическое освидетельствование (далее - освидетельствование) проходят работники, осуществляющие отдельные виды деятельности (далее - работник) &lt;1&gt;, в соответствии с видами деятельности, при осуществлении которых проводится психиатрическое освидетельствование, предусмотренными </w:t>
      </w:r>
      <w:hyperlink r:id="rId8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приложением N 2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к настоящему приказу (далее - виды деятельности).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--------------------------------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&lt;1&gt; </w:t>
      </w:r>
      <w:hyperlink r:id="rId5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Часть восьмая статьи 220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Трудового кодекса Российской Федерации (Собрание законодательства Российской Федерации, 2002, N 1, ст. 3; 2021, N 27, ст. 5139).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2. Освидетельствование работника проводится с целью определения его пригодности по состоянию психического здоровья к осуществлению отдельных видов деятельности.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3. Освидетельствование работника проводится врачебной комиссией, создаваемой в соответствии со </w:t>
      </w:r>
      <w:hyperlink r:id="rId9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статьей 6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Закона Российской Федерации от 2 июля 1992 г. N 3185-1 "О психиатрической помощи и гарантиях прав граждан при ее оказании" (далее - Закон) &lt;2&gt; для проведения психиатрического освидетельствования в медицинской организации, имеющей лицензию на осуществление медицинской деятельности с указанием работ (услуг) по психиатрическому освидетельствованию (далее - врачебная комиссия).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--------------------------------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&lt;2&gt; Ведомости Съезда народных депутатов Российской Федерации и Верховного Совета Российской Федерации, 1992, N 33, ст. 1913.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4. Освидетельствование работника проводится в обязательном порядке на основании выданного работодателем (его уполномоченным представителем) направления на освидетельствование (далее - направление) и с учетом заключений, выданных по результатам обязательных предварительных и периодических медицинских осмотров работников, предусмотренных </w:t>
      </w:r>
      <w:hyperlink r:id="rId10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статьей 220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Трудового кодекса Российской Федерации (при их наличии).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 соответствии с </w:t>
      </w:r>
      <w:hyperlink r:id="rId9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частью 1 статьи 6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Закона гражданин может быть временно (на срок не более пяти лет и с правом последующего переосвидетельствования) по результатам обязательного психиатрического освидетельствования признан непригодным вследствие психического расстройства к выполнению отдельных видов профессиональной деятельности &lt;3&gt;.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--------------------------------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&lt;3&gt; Ведомости Съезда народных депутатов Российской Федерации и Верховного Совета Российской Федерации, 1992, N 33, ст. 1913; Собрание законодательства Российской Федерации, 2013, N 48, ст. 6165.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5. Повторное прохождение освидетельствования работником не требуется в случае, если работник поступает на работу по виду деятельности, по которому ранее проходил освидетельствование (не позднее двух лет) и по состоянию психического здоровья был пригоден к выполнению указанного вида деятельности. Результат ранее проведенного освидетельствования подтверждается медицинскими документами, в том числе полученными путем электронного обмена между медицинскими организациями.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6. В направлении указываются: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дата формирования направления;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наименование работодателя, адрес электронной почты, контактный номер телефона;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вид экономической деятельности работодателя по Общероссийскому </w:t>
      </w:r>
      <w:hyperlink r:id="rId11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классификатору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видов экономической деятельности (ОКВЭД);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наименование медицинской организации, фактический адрес ее местонахождения и основной государственный регистрационный номер (ОГРН), электронная почта, контактный телефон (при наличии информации);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фамилия, имя, отчество (при наличии), дата рождения, пол работника;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наименование структурного подразделения работодателя (при наличии), в котором работник осуществляет отдельный вид (виды) деятельности;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наименование должности (профессии) работника, направляемого на освидетельствование;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вид (виды) деятельности, осуществляемый работником в соответствии с </w:t>
      </w:r>
      <w:hyperlink r:id="rId8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приложением N 2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к настоящему приказу;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сведения о заключениях, выданных по результатам обязательных предварительных и (или) периодических медицинских осмотров работников, предусмотренных </w:t>
      </w:r>
      <w:hyperlink r:id="rId10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статьей 220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Трудового кодекса Российской Федерации (при их наличии);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дата выдачи направления работнику.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Направление подписывается работодателем (уполномоченным представителем работодателя) с указанием его должности, фамилии, инициалов.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Направление выдается работнику под подпись.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Направление может быть сформировано в форме электронного документа с использованием простых электронных подписей работодателя (его уполномоченного представителя) и работника (при наличии технической возможности).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Работодатель (его уполномоченный представитель) организует учет выданных направлений, в том числе в форме электронного документа.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7. Для прохождения освидетельствования работник представляет в медицинскую организацию, в которой проводится освидетельствование, следующие документы: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направление;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документ, подтверждающий регистрацию в системе индивидуального (персонифицированного) учета, содержащий страховой номер индивидуального лицевого счета;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заключения, выданные по результатам обязательных предварительных и (или) периодических медицинских осмотров работников, предусмотренных </w:t>
      </w:r>
      <w:hyperlink r:id="rId10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статьей 220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Трудового кодекса Российской Федерации (при их наличии);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паспорт (или иной документ, удостоверяющий личность).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8. Освидетельствование работника проводится в срок не позднее 20 календарных дней со дня его обращения в медицинскую организацию.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Медицинская организация, проводящая освидетельствование, вправе получать необходимую информацию о состоянии здоровья работника, в том числе с использованием медицинской информационной системы медицинской организации, в том числе в которой работник получает первичную медико-санитарную помощь.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9. Освидетельствование включает: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прием (осмотр, консультация) врача-психиатра;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сбор жалоб и анамнеза (объективный и субъективный) в психиатрии;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психопатологическое обследование.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При проведении освидетельствования могут учитываться результаты ранее проведенных (не позднее одного года) медицинских осмотров, освидетельствований, диспансеризации работника, подтвержденных медицинскими документами, в том числе полученных путем электронного обмена между медицинскими организациями, за исключением случаев выявления у него симптомов и синдромов заболеваний, свидетельствующих о наличии медицинских показаний для проведения соответствующих медицинских мероприятий в рамках освидетельствования.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bookmarkStart w:id="2" w:name="Par81"/>
      <w:bookmarkEnd w:id="2"/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10. Врачебная комиссия по результатам освидетельствования выносит решение о признании работника пригодным или непригодным вследствие психического расстройства (при наличии медицинских психиатрических противопоказаний) к выполнению вида (видов) деятельности, указанного в направлении на освидетельствование.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11. По окончании прохождения работником освидетельствования медицинской организацией оформляется медицинское заключение (далее - Заключение).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12. В Заключении указываются: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дата выдачи Заключения;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фамилия, имя, отчество (при наличии), дата рождения, пол работника;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наименование работодателя, адрес электронной почты, контактный номер телефона;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вид экономической деятельности работодателя по Общероссийскому </w:t>
      </w:r>
      <w:hyperlink r:id="rId11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классификатору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видов экономической деятельности (ОКВЭД);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наименование структурного подразделения работодателя (при наличии), в котором работник осуществляет отдельный вид (виды) деятельности, должности (профессии) работника;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вид (виды) деятельности, осуществляемый работником в соответствии с </w:t>
      </w:r>
      <w:hyperlink r:id="rId8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приложением N 2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к настоящему приказу;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результаты освидетельствования о пригодности или непригодности (при наличии медицинских психиатрических противопоказаний) к выполнению вида (видов) деятельности, указанных в направлении.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Заключение подписывается всеми членами врачебной комиссии с указанием их фамилии и инициалов и заверяется печатью (при наличии) медицинской организации, в которой проводилось освидетельствование.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13. Заключение составляется в трех экземплярах, один из которых не позднее 3 рабочих дней со дня принятия врачебной комиссией решения, указанного в </w:t>
      </w:r>
      <w:hyperlink r:id="rId12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пункте 10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настоящего Порядка, выдается работнику под подпись. Второй экземпляр хранится в медицинской организации, в которой проводилось освидетельствование, третий экземпляр направляется работодателю, при наличии согласия работника.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При наличии технической возможности допускаются выдача (передача) заключения в форме электронного документа с использованием усиленных квалифицированных электронных подписей всех членов врачебной комиссии и его передача работнику и работодателю (при наличии согласия работника) по защищенным каналам связи, исключающим возможность несанкционированного доступа к информации третьих лиц, и с соблюдением требований законодательства Российской Федерации о защите персональных данных и врачебной тайны.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0"/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Приложение N 2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к приказу Министерства здравоохранения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Российской Федерации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от 20 мая 2022 г. N 342н</w:t>
      </w:r>
    </w:p>
    <w:p>
      <w:pPr>
        <w:jc w:val="center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bookmarkStart w:id="3" w:name="Par104"/>
      <w:bookmarkEnd w:id="3"/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ВИДЫ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ДЕЯТЕЛЬНОСТИ, ПРИ ОСУЩЕСТВЛЕНИИ КОТОРЫХ ПРОВОДИТСЯ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ПСИХИАТРИЧЕСКОЕ ОСВИДЕТЕЛЬСТВОВАНИЕ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 Деятельность, связанная с управлением транспортными средствами или управлением движением транспортных средств по профессиям и должностям согласно </w:t>
      </w:r>
      <w:hyperlink r:id="rId13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перечню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работ, профессий, должностей, непосредственно связанных с управлением транспортными средствами или управлением движением транспортных средств &lt;1&gt;.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--------------------------------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&lt;1&gt; </w:t>
      </w:r>
      <w:hyperlink r:id="rId14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Постановление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Правительства Российской Федерации от 29 декабря 2020 г. N 2349 "Об утверждении перечня работ, профессий, должностей, непосредственно связанных с управлением транспортными средствами или управлением движением транспортных средств" (Собрание законодательства Российской Федерации, 2021, N 2, ст. 400).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2. Деятельность, связанная с производством, транспортировкой, хранением и применением взрывчатых материалов и веществ.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3. Деятельность в области использования атомной энергии, осуществляемая работниками объектов использования атомной энергии при наличии у них разрешений, выдаваемых органами Федеральной службы по экологическому, технологическому и атомному надзору &lt;2&gt;.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--------------------------------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&lt;2&gt; </w:t>
      </w:r>
      <w:hyperlink r:id="rId15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Статья 27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Федерального закона от 21 ноября 1995 г. N 170-ФЗ "Об использовании атомной энергии" (Собрание законодательства Российской Федерации, 1995, N 48, ст. 4552; 2019, N 12, ст. 1230); </w:t>
      </w:r>
      <w:hyperlink r:id="rId16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постановление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Правительства Российской Федерации от 3 марта 1997 г. N 240 "Об утверждении перечня должностей работников объектов использования атомной энергии, которые должны получать разрешения федеральной службы по экологическому, технологическому и атомному надзору на право ведения работ в области использования атомной энергии" (Собрание законодательства Российской Федерации, 1997, N 10, ст. 1180; 2018, N 17, ст. 2485).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4. Деятельность, связанная с оборотом оружия.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5. Деятельность, связанная с проведением аварийно-спасательных работ, а также с работой, выполняемой пожарной охраной при тушении пожаров.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6. Деятельность, непосредственно связанная с управлением подъемными механизмами (кранами), подлежащими учету в органах Федеральной службы по экологическому, технологическому и атомному надзору &lt;3&gt;.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--------------------------------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&lt;3&gt; Федеральные </w:t>
      </w:r>
      <w:hyperlink r:id="rId17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нормы и правила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в области промышленной безопасности "Правила безопасности опасных производственных объектов, на которых используются подъемные сооружения", утвержденные приказом Федеральной службы по экологическому, технологическому и атомному надзору от 26 ноября 2020 г. N 461 (зарегистрирован Министерством юстиции Российской Федерации 30 декабря 2020 г., регистрационный N 61983).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7. Деятельность по непосредственному забору, очистке и распределению воды питьевых нужд систем централизованного водоснабжения.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8. Педагогическая деятельность в организациях, осуществляющих образовательную деятельность.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9. Деятельность по присмотру и уходу за детьми.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10. Деятельность, связанная с работами с использованием сведений, составляющими государственную тайну.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11. Деятельность в сфере электроэнергетики, связанная с организацией и осуществлением монтажа, наладки, технического обслуживания, ремонта, управления режимом работы электроустановок &lt;4&gt;.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--------------------------------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&lt;4&gt; </w:t>
      </w:r>
      <w:hyperlink r:id="rId18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Статья 3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Федерального закона от 26 марта 2003 г. N 35-ФЗ "Об электроэнергетике" (Собрание законодательства Российской Федерации, 2003, N 13, ст. 1177; 2007, N 45, ст. 5427); </w:t>
      </w:r>
      <w:hyperlink r:id="rId19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ГОСТ 12.1.009-2017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"Межгосударственный стандарт. Система стандартов безопасности труда. Электробезопасность. Термины и определения", введенный в действие </w:t>
      </w:r>
      <w:hyperlink r:id="rId20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приказом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Росстандарта от 7 ноября 2018 г. N 942-ст (М., "Стандартинформ", 2019).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12. Деятельность в сфере теплоснабжения, связанная с организацией и осуществлением монтажа, наладки, технического обслуживания, ремонта, управления режимом работы объектов теплоснабжения &lt;5&gt;.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--------------------------------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&lt;5&gt; </w:t>
      </w:r>
      <w:hyperlink r:id="rId21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Часть 1 статьи 23.2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Федерального закона от 27 июля 2010 г. N 190-ФЗ "О теплоснабжении" (Собрание законодательства Российской Федерации, 2010, N 31, ст. 4159; 2016, N 18, ст. 2508).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13. Деятельность, непосредственно связанная с обслуживанием оборудования, работающего под избыточным давлением более 0,07 МПа и подлежащего учету в органах Федеральной службы по экологическому, технологическому и атомному надзору &lt;6&gt;: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--------------------------------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&lt;6&gt; Федеральные </w:t>
      </w:r>
      <w:hyperlink r:id="rId22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нормы и правила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утвержденные приказом Федеральной службы по экологическому, технологическому и атомному надзору от 15 декабря 2020 г. N 536 (зарегистрирован Министерством юстиции Российской Федерации 31 декабря 2020 г., регистрационный N 61998).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пара, газа (в газообразном, сжиженном состоянии);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воды при температуре более 115 °C;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иных жидкостей при температуре, превышающей температуру их кипения при избыточном давлении 0,07 МПа.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14. Деятельность, непосредственно связанная с диспетчеризацией производственных процессов в химической (нефтехимической) промышленности, включая деятельность операторов производственного оборудования в химической (нефтехимической) промышленности (при производстве химических веществ 1 и 2 классов опасности).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15. Деятельность, связанная с добычей угля подземным способом.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16. Деятельность, связанная с эксплуатацией, ремонтом скважин и установок при переработке высокосернистой нефти, очистке нефти и газа от сероводорода, очистке нефтеналивных судов, цистерн, резервуаров, добычей и обработкой озокерита, экстракционноозокеритовым производством.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17. Деятельность, непосредственно связанная с контактами с возбудителями инфекционных заболеваний - патогенными микроорганизмами I и II группы патогенности, возбудителями особо опасных инфекций, а также с биологическими токсинами (микробного, растительного и животного происхождения) или с доступом к указанным субстанциям.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before="100" w:after="100" w:line="240"/>
        <w:pBdr>
          <w:top w:val="single"/>
        </w:pBdr>
        <w:rPr>
          <w:b w:val="false"/>
          <w:rFonts w:ascii="Times New Roman" w:eastAsia="Times New Roman" w:hAnsi="Times New Roman" w:cs="Times New Roman"/>
          <w:sz w:val="0"/>
          <w:i w:val="false"/>
          <w:strike w:val="false"/>
        </w:rPr>
      </w:pPr>
    </w:p>
    <w:sectPr>
      <w:type w:val="nextPage"/>
      <w:cols w:num="1" w:space="720" w:equalWidth="true"/>
      <w:pgSz w:w="11906" w:h="16838"/>
      <w:pgMar w:left="1133" w:right="566" w:top="1440" w:bottom="1440" w:gutter="0" w:header="0" w:footer="0"/>
      <w:headerReference w:type="default" r:id="rId25"/>
      <w:footerReference w:type="default" r:id="rId27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</w:pPr>
      <w:r>
        <w:rPr/>
        <w:separator/>
      </w:r>
    </w:p>
  </w:endnote>
  <w:endnote w:type="continuationSeparator" w:id="1">
    <w:p>
      <w:pPr>
        <w:spacing w:after="0"/>
      </w:pPr>
      <w:r>
        <w:rPr/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family w:val="roman"/>
    <w:charset w:val="CC"/>
    <w:pitch w:val="variable"/>
  </w:font>
  <w:font w:name="Courier New">
    <w:family w:val="modern"/>
    <w:charset w:val="CC"/>
    <w:pitch w:val="fixed"/>
  </w:font>
  <w:font w:name="Arial">
    <w:family w:val="roman"/>
    <w:charset w:val="CC"/>
    <w:pitch w:val="variable"/>
  </w:font>
  <w:font w:name="Courier New">
    <w:family w:val="modern"/>
    <w:charset w:val="CC"/>
    <w:pitch w:val="fixed"/>
  </w:font>
  <w:font w:name="Tahoma">
    <w:family w:val="modern"/>
    <w:charset w:val="CC"/>
    <w:pitch w:val="fixed"/>
  </w:font>
  <w:font w:name="Tahoma">
    <w:family w:val="roman"/>
    <w:charset w:val="CC"/>
    <w:pitch w:val="variable"/>
  </w:font>
  <w:font w:name="Tahoma">
    <w:family w:val="roman"/>
    <w:charset w:val="CC"/>
    <w:pitch w:val="variable"/>
  </w:font>
  <w:font w:name="Times New Roman">
    <w:family w:val="roman"/>
    <w:charset w:val="CC"/>
    <w:pitch w:val="variable"/>
  </w:font>
  <w:font w:name="Times New Roman">
    <w:family w:val="roman"/>
    <w:charset w:val="CC"/>
    <w:pitch w:val="variable"/>
  </w:font>
  <w:font w:name="Arial">
    <w:family w:val="auto"/>
    <w:charset w:val="CC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spacing w:after="0" w:line="240"/>
      <w:pBdr>
        <w:bottom w:sz="12" w:val="single"/>
      </w:pBdr>
      <w:rPr>
        <w:sz w:val="1"/>
      </w:rPr>
    </w:pPr>
  </w:p>
  <w:tbl>
    <w:tblPr>
      <w:tblLayout w:type="autofit"/>
      <w:tblInd w:w="0" w:type="dxa"/>
      <w:tblW w:w="5000" w:type="pct"/>
      <w:tblCellMar>
        <w:bottom w:w="0" w:type="dxa"/>
        <w:left w:w="108" w:type="dxa"/>
        <w:right w:w="108" w:type="dxa"/>
        <w:top w:w="0" w:type="dxa"/>
      </w:tblCellMar>
      <w:tblBorders>
        <w:left w:sz="0" w:space="0" w:val="nil"/>
        <w:right w:sz="0" w:space="0" w:val="nil"/>
        <w:top w:sz="0" w:space="0" w:val="nil"/>
        <w:bottom w:sz="0" w:space="0" w:val="nil"/>
        <w:insideV w:sz="0" w:space="0" w:val="nil"/>
        <w:insideH w:sz="0" w:space="0" w:val="nil"/>
      </w:tblBorders>
    </w:tblPr>
    <w:tblGrid>
      <w:gridCol w:w="3368"/>
      <w:gridCol w:w="3470"/>
      <w:gridCol w:w="3369"/>
    </w:tblGrid>
    <w:tr>
      <w:trPr>
        <w:trHeight w:val="1663" w:hRule="exact"/>
      </w:trPr>
      <w:tc>
        <w:tcPr>
          <w:tcW w:type="dxa" w:w="3368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left"/>
            <w:spacing w:after="0" w:line="240"/>
            <w:rPr>
              <w:b w:val="true"/>
              <w:rFonts w:ascii="Tahoma" w:eastAsia="Tahoma" w:hAnsi="Tahoma" w:cs="Tahoma"/>
              <w:sz w:val="28"/>
              <w:i w:val="false"/>
              <w:color w:val="f58220"/>
            </w:rPr>
          </w:pPr>
          <w:r>
            <w:rPr>
              <w:b w:val="true"/>
              <w:rFonts w:ascii="Tahoma" w:eastAsia="Tahoma" w:hAnsi="Tahoma" w:cs="Tahoma"/>
              <w:sz w:val="28"/>
              <w:i w:val="false"/>
              <w:color w:val="f58220"/>
            </w:rPr>
            <w:t xml:space="preserve">КонсультантПлюс</w:t>
          </w:r>
          <w:r>
            <w:rPr>
              <w:b w:val="true"/>
              <w:rFonts w:ascii="Tahoma" w:eastAsia="Tahoma" w:hAnsi="Tahoma" w:cs="Tahoma"/>
              <w:sz w:val="16"/>
              <w:i w:val="false"/>
            </w:rPr>
            <w:br w:type="textWrapping" w:clear="none"/>
          </w:r>
          <w:r>
            <w:rPr>
              <w:b w:val="true"/>
              <w:rFonts w:ascii="Tahoma" w:eastAsia="Tahoma" w:hAnsi="Tahoma" w:cs="Tahoma"/>
              <w:sz w:val="16"/>
              <w:i w:val="false"/>
            </w:rPr>
            <w:t xml:space="preserve">надежная правовая поддержка</w:t>
          </w:r>
        </w:p>
      </w:tc>
      <w:tc>
        <w:tcPr>
          <w:tcW w:type="dxa" w:w="3470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center"/>
            <w:spacing w:after="0" w:line="240"/>
            <w:rPr>
              <w:b w:val="true"/>
              <w:rFonts w:ascii="Tahoma" w:eastAsia="Tahoma" w:hAnsi="Tahoma" w:cs="Tahoma"/>
              <w:sz w:val="20"/>
              <w:i w:val="false"/>
            </w:rPr>
          </w:pPr>
          <w:hyperlink r:id="rId26">
            <w:r>
              <w:rPr>
                <w:b w:val="true"/>
                <w:rFonts w:ascii="Tahoma" w:eastAsia="Tahoma" w:hAnsi="Tahoma" w:cs="Tahoma"/>
                <w:sz w:val="20"/>
                <w:i w:val="false"/>
                <w:color w:val="0000ff"/>
              </w:rPr>
              <w:t xml:space="preserve">www.consultant.ru</w:t>
            </w:r>
          </w:hyperlink>
        </w:p>
      </w:tc>
      <w:tc>
        <w:tcPr>
          <w:tcW w:type="dxa" w:w="3369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right"/>
            <w:spacing w:after="0" w:line="240"/>
            <w:rPr>
              <w:b w:val="false"/>
              <w:rFonts w:ascii="Tahoma" w:eastAsia="Tahoma" w:hAnsi="Tahoma" w:cs="Tahoma"/>
              <w:sz w:val="20"/>
              <w:i w:val="false"/>
            </w:rPr>
          </w:pPr>
          <w:r>
            <w:rPr>
              <w:b w:val="false"/>
              <w:rFonts w:ascii="Tahoma" w:eastAsia="Tahoma" w:hAnsi="Tahoma" w:cs="Tahoma"/>
              <w:sz w:val="20"/>
              <w:i w:val="false"/>
            </w:rPr>
            <w:t xml:space="preserve">Страница </w:t>
          </w:r>
          <w:fldSimple w:instr="\PAGE"/>
          <w:r>
            <w:rPr>
              <w:b w:val="false"/>
              <w:rFonts w:ascii="Tahoma" w:eastAsia="Tahoma" w:hAnsi="Tahoma" w:cs="Tahoma"/>
              <w:sz w:val="20"/>
              <w:i w:val="false"/>
            </w:rPr>
            <w:t xml:space="preserve"> из </w:t>
          </w:r>
          <w:fldSimple w:instr="\NUMPAGES"/>
        </w:p>
      </w:tc>
    </w:tr>
  </w:tbl>
  <w:p>
    <w:pPr>
      <w:spacing w:after="0" w:line="240"/>
      <w:rPr>
        <w:sz w:val="1"/>
      </w:rPr>
    </w:pPr>
  </w:p>
  <w:p>
    <w:pPr>
      <w:spacing w:after="0" w:line="240"/>
      <w:rPr>
        <w:sz w:val="1"/>
      </w:rPr>
    </w:pPr>
  </w:p>
</w:ftr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</w:pPr>
      <w:r>
        <w:rPr/>
        <w:separator/>
      </w:r>
    </w:p>
  </w:footnote>
  <w:footnote w:type="continuationSeparator" w:id="1">
    <w:p>
      <w:pPr>
        <w:spacing w:after="0"/>
      </w:pPr>
      <w:r>
        <w:rPr/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Layout w:type="autofit"/>
      <w:tblInd w:w="0" w:type="dxa"/>
      <w:tblW w:w="5000" w:type="pct"/>
      <w:tblCellMar>
        <w:bottom w:w="0" w:type="dxa"/>
        <w:left w:w="108" w:type="dxa"/>
        <w:right w:w="108" w:type="dxa"/>
        <w:top w:w="0" w:type="dxa"/>
      </w:tblCellMar>
      <w:tblBorders>
        <w:left w:sz="0" w:space="0" w:val="nil"/>
        <w:right w:sz="0" w:space="0" w:val="nil"/>
        <w:top w:sz="0" w:space="0" w:val="nil"/>
        <w:bottom w:sz="0" w:space="0" w:val="nil"/>
        <w:insideV w:sz="0" w:space="0" w:val="nil"/>
        <w:insideH w:sz="0" w:space="0" w:val="nil"/>
      </w:tblBorders>
    </w:tblPr>
    <w:tblGrid>
      <w:gridCol w:w="5511"/>
      <w:gridCol w:w="4695"/>
    </w:tblGrid>
    <w:tr>
      <w:trPr>
        <w:trHeight w:val="1683" w:hRule="exact"/>
      </w:trPr>
      <w:tc>
        <w:tcPr>
          <w:tcW w:type="dxa" w:w="5511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left"/>
            <w:spacing w:after="0" w:line="240"/>
            <w:rPr>
              <w:b w:val="false"/>
              <w:rFonts w:ascii="Tahoma" w:eastAsia="Tahoma" w:hAnsi="Tahoma" w:cs="Tahoma"/>
              <w:sz w:val="16"/>
              <w:i w:val="false"/>
            </w:rPr>
          </w:pPr>
          <w:r>
            <w:rPr>
              <w:b w:val="false"/>
              <w:rFonts w:ascii="Tahoma" w:eastAsia="Tahoma" w:hAnsi="Tahoma" w:cs="Tahoma"/>
              <w:sz w:val="16"/>
              <w:i w:val="false"/>
            </w:rPr>
            <w:t xml:space="preserve">Приказ Минздрава России от 20.05.2022 N 342н</w:t>
          </w:r>
          <w:r>
            <w:rPr>
              <w:b w:val="false"/>
              <w:rFonts w:ascii="Tahoma" w:eastAsia="Tahoma" w:hAnsi="Tahoma" w:cs="Tahoma"/>
              <w:sz w:val="16"/>
              <w:i w:val="false"/>
            </w:rPr>
            <w:br w:type="textWrapping" w:clear="none"/>
          </w:r>
          <w:r>
            <w:rPr>
              <w:b w:val="false"/>
              <w:rFonts w:ascii="Tahoma" w:eastAsia="Tahoma" w:hAnsi="Tahoma" w:cs="Tahoma"/>
              <w:sz w:val="16"/>
              <w:i w:val="false"/>
            </w:rPr>
            <w:t xml:space="preserve">"Об утверждении порядка прохождения обязательного психиатрического освидете...</w:t>
          </w:r>
        </w:p>
      </w:tc>
      <w:tc>
        <w:tcPr>
          <w:tcW w:type="dxa" w:w="4695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right"/>
            <w:spacing w:after="0" w:line="240"/>
            <w:rPr>
              <w:b w:val="false"/>
              <w:rFonts w:ascii="Tahoma" w:eastAsia="Tahoma" w:hAnsi="Tahoma" w:cs="Tahoma"/>
              <w:sz w:val="16"/>
              <w:i w:val="false"/>
            </w:rPr>
          </w:pPr>
          <w:r>
            <w:rPr>
              <w:b w:val="false"/>
              <w:rFonts w:ascii="Tahoma" w:eastAsia="Tahoma" w:hAnsi="Tahoma" w:cs="Tahoma"/>
              <w:sz w:val="18"/>
              <w:i w:val="false"/>
            </w:rPr>
            <w:t xml:space="preserve">Документ предоставлен </w:t>
          </w:r>
          <w:hyperlink r:id="rId24">
            <w:r>
              <w:rPr>
                <w:b w:val="false"/>
                <w:rFonts w:ascii="Tahoma" w:eastAsia="Tahoma" w:hAnsi="Tahoma" w:cs="Tahoma"/>
                <w:sz w:val="18"/>
                <w:i w:val="false"/>
                <w:color w:val="0000ff"/>
              </w:rPr>
              <w:t xml:space="preserve">КонсультантПлюс</w:t>
            </w:r>
          </w:hyperlink>
          <w:r>
            <w:rPr>
              <w:b w:val="false"/>
              <w:rFonts w:ascii="Tahoma" w:eastAsia="Tahoma" w:hAnsi="Tahoma" w:cs="Tahoma"/>
              <w:sz w:val="18"/>
              <w:i w:val="false"/>
            </w:rPr>
            <w:br w:type="textWrapping" w:clear="none"/>
          </w:r>
          <w:r>
            <w:rPr>
              <w:b w:val="false"/>
              <w:rFonts w:ascii="Tahoma" w:eastAsia="Tahoma" w:hAnsi="Tahoma" w:cs="Tahoma"/>
              <w:sz w:val="16"/>
              <w:i w:val="false"/>
            </w:rPr>
            <w:t xml:space="preserve">Дата сохранения: 12.02.2025</w:t>
          </w:r>
        </w:p>
      </w:tc>
    </w:tr>
  </w:tbl>
  <w:p>
    <w:pPr>
      <w:jc w:val="center"/>
      <w:spacing w:after="0" w:line="240"/>
      <w:pBdr>
        <w:bottom w:sz="12" w:val="single"/>
      </w:pBdr>
      <w:rPr>
        <w:sz w:val="1"/>
      </w:rPr>
    </w:pPr>
  </w:p>
  <w:p>
    <w:pPr>
      <w:jc w:val="center"/>
      <w:spacing w:after="0" w:line="240"/>
      <w:rPr>
        <w:sz w:val="10"/>
      </w:rPr>
    </w:pPr>
    <w:r>
      <w:rPr>
        <w:sz w:val="10"/>
      </w:rPr>
      <w:t xml:space="preserve"> </w:t>
    </w:r>
  </w:p>
</w:hdr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20"/>
  <w:characterSpacingControl xmlns:w="http://schemas.openxmlformats.org/wordprocessingml/2006/main" w:val="doNotCompress"/>
  <w:compat>
    <w:doNotUseHTMLParagraphAutoSpacing xmlns:w="http://schemas.openxmlformats.org/wordprocessingml/2006/main"/>
    <w:forgetLastTabAlignment xmlns:w="http://schemas.openxmlformats.org/wordprocessingml/2006/main"/>
  </w:compat>
  <m:mathPr>
    <m:mathFont xmlns:m="http://schemas.openxmlformats.org/officeDocument/2006/math" m:val="Cambria Math"/>
    <m:brkBin xmlns:m="http://schemas.openxmlformats.org/officeDocument/2006/math" m:val="before"/>
    <m:brkBinSub xmlns:m="http://schemas.openxmlformats.org/officeDocument/2006/math" m:val="--"/>
    <m:smallFrac xmlns:m="http://schemas.openxmlformats.org/officeDocument/2006/math" m:val="off"/>
    <m:dispDef xmlns:m="http://schemas.openxmlformats.org/officeDocument/2006/math"/>
    <m:lMargin xmlns:m="http://schemas.openxmlformats.org/officeDocument/2006/math" m:val="0"/>
    <m:rMargin xmlns:m="http://schemas.openxmlformats.org/officeDocument/2006/math" m:val="0"/>
    <m:defJc m:val="centerGroup"/>
    <m:wrapIndent xmlns:m="http://schemas.openxmlformats.org/officeDocument/2006/math" m:val="1440"/>
    <m:intLim xmlns:m="http://schemas.openxmlformats.org/officeDocument/2006/math" m:val="subSup"/>
    <m:naryLim xmlns:m="http://schemas.openxmlformats.org/officeDocument/2006/math"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footnotePr xmlns:w="http://schemas.openxmlformats.org/wordprocessingml/2006/main">
    <w:footnote w:id="1"/>
    <w:footnote w:id="0"/>
  </w:footnotePr>
  <w:endnotePr xmlns:w="http://schemas.openxmlformats.org/wordprocessingml/2006/main">
    <w:endnote w:id="1"/>
    <w:endnote w:id="0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hyperlink" Target="https://www.consultant.ru%20\o%20&#1057;&#1089;&#1099;&#1083;&#1082;&#1072;%20&#1085;&#1072;%20&#1050;&#1086;&#1085;&#1089;&#1091;&#1083;&#1100;&#1090;&#1072;&#1085;&#1090;&#1055;&#1083;&#1102;&#1089;" TargetMode="External"/><Relationship Id="rId4" Type="http://schemas.openxmlformats.org/officeDocument/2006/relationships/hyperlink" Target="https://login.consultant.ru/link/?req=doc&amp;base=LAW&amp;n=494972&amp;date=12.02.2025&amp;dst=100641&amp;field=134%20\o%20&#1060;&#1077;&#1076;&#1077;&#1088;&#1072;&#1083;&#1100;&#1085;&#1099;&#1081;%20&#1079;&#1072;&#1082;&#1086;&#1085;%20&#1086;&#1090;%2021.11.2011%20N%20323-&#1060;&#1047;%20(&#1088;&#1077;&#1076;.%20&#1086;&#1090;%2028.12.2024)%20\&#1054;&#1073;%20&#1086;&#1089;&#1085;&#1086;&#1074;&#1072;&#1093;%20&#1086;&#1093;&#1088;&#1072;&#1085;&#1099;%20&#1079;&#1076;&#1086;&#1088;&#1086;&#1074;&#1100;&#1103;%20&#1075;&#1088;&#1072;&#1078;&#1076;&#1072;&#1085;%20&#1074;%20&#1056;&#1086;&#1089;&#1089;&#1080;&#1081;&#1089;&#1082;&#1086;&#1081;%20&#1060;&#1077;&#1076;&#1077;&#1088;&#1072;&#1094;&#1080;&#1080;\&lt;w:br%20w:type=textWrapping%20w:clear=none/&gt;{&#1050;&#1086;&#1085;&#1089;&#1091;&#1083;&#1100;&#1090;&#1072;&#1085;&#1090;&#1055;&#1083;&#1102;&#1089;}" TargetMode="External"/><Relationship Id="rId5" Type="http://schemas.openxmlformats.org/officeDocument/2006/relationships/hyperlink" Target="https://login.consultant.ru/link/?req=doc&amp;base=LAW&amp;n=493279&amp;date=12.02.2025&amp;dst=2762&amp;field=134%20\o%20\&#1058;&#1088;&#1091;&#1076;&#1086;&#1074;&#1086;&#1081;%20&#1082;&#1086;&#1076;&#1077;&#1082;&#1089;%20&#1056;&#1086;&#1089;&#1089;&#1080;&#1081;&#1089;&#1082;&#1086;&#1081;%20&#1060;&#1077;&#1076;&#1077;&#1088;&#1072;&#1094;&#1080;&#1080;\%20&#1086;&#1090;%2030.12.2001%20N%20197-&#1060;&#1047;%20(&#1088;&#1077;&#1076;.%20&#1086;&#1090;%2026.12.2024)&lt;w:br%20w:type=textWrapping%20w:clear=none/&gt;{&#1050;&#1086;&#1085;&#1089;&#1091;&#1083;&#1100;&#1090;&#1072;&#1085;&#1090;&#1055;&#1083;&#1102;&#1089;}" TargetMode="External"/><Relationship Id="rId6" Type="http://schemas.openxmlformats.org/officeDocument/2006/relationships/hyperlink" Target="https://login.consultant.ru/link/?req=doc&amp;base=LAW&amp;n=479480&amp;date=12.02.2025&amp;dst=207&amp;field=134%20\o%20&#1055;&#1086;&#1089;&#1090;&#1072;&#1085;&#1086;&#1074;&#1083;&#1077;&#1085;&#1080;&#1077;%20&#1055;&#1088;&#1072;&#1074;&#1080;&#1090;&#1077;&#1083;&#1100;&#1089;&#1090;&#1074;&#1072;%20&#1056;&#1060;%20&#1086;&#1090;%2019.06.2012%20N%20608%20(&#1088;&#1077;&#1076;.%20&#1086;&#1090;%2018.10.2024)%20\&#1054;&#1073;%20&#1091;&#1090;&#1074;&#1077;&#1088;&#1078;&#1076;&#1077;&#1085;&#1080;&#1080;%20&#1055;&#1086;&#1083;&#1086;&#1078;&#1077;&#1085;&#1080;&#1103;%20&#1086;%20&#1052;&#1080;&#1085;&#1080;&#1089;&#1090;&#1077;&#1088;&#1089;&#1090;&#1074;&#1077;%20&#1079;&#1076;&#1088;&#1072;&#1074;&#1086;&#1086;&#1093;&#1088;&#1072;&#1085;&#1077;&#1085;&#1080;&#1103;%20&#1056;&#1086;&#1089;&#1089;&#1080;&#1081;&#1089;&#1082;&#1086;&#1081;%20&#1060;&#1077;&#1076;&#1077;&#1088;&#1072;&#1094;&#1080;&#1080;\&lt;w:br%20w:type=textWrapping%20w:clear=none/&gt;{&#1050;&#1086;&#1085;&#1089;&#1091;&#1083;&#1100;&#1090;&#1072;&#1085;&#1090;&#1055;&#1083;&#1102;&#1089;}" TargetMode="External"/><Relationship Id="rId7" Type="http://schemas.openxmlformats.org/officeDocument/2006/relationships/hyperlink" Target="\l%20Par34%20%20\o%20&#1055;&#1054;&#1056;&#1071;&#1044;&#1054;&#1050;" TargetMode="External"/><Relationship Id="rId8" Type="http://schemas.openxmlformats.org/officeDocument/2006/relationships/hyperlink" Target="\l%20Par104%20%20\o%20&#1042;&#1048;&#1044;&#1067;" TargetMode="External"/><Relationship Id="rId9" Type="http://schemas.openxmlformats.org/officeDocument/2006/relationships/hyperlink" Target="https://login.consultant.ru/link/?req=doc&amp;base=LAW&amp;n=461828&amp;date=12.02.2025&amp;dst=100282&amp;field=134%20\o%20&#1047;&#1072;&#1082;&#1086;&#1085;%20&#1056;&#1060;%20&#1086;&#1090;%2002.07.1992%20N%203185-1%20(&#1088;&#1077;&#1076;.%20&#1086;&#1090;%2004.08.2023)%20\&#1054;%20&#1087;&#1089;&#1080;&#1093;&#1080;&#1072;&#1090;&#1088;&#1080;&#1095;&#1077;&#1089;&#1082;&#1086;&#1081;%20&#1087;&#1086;&#1084;&#1086;&#1097;&#1080;%20&#1080;%20&#1075;&#1072;&#1088;&#1072;&#1085;&#1090;&#1080;&#1103;&#1093;%20&#1087;&#1088;&#1072;&#1074;%20&#1075;&#1088;&#1072;&#1078;&#1076;&#1072;&#1085;%20&#1087;&#1088;&#1080;%20&#1077;&#1077;%20&#1086;&#1082;&#1072;&#1079;&#1072;&#1085;&#1080;&#1080;\%20(&#1089;%20&#1080;&#1079;&#1084;.%20&#1080;%20&#1076;&#1086;&#1087;.,%20&#1074;&#1089;&#1090;&#1091;&#1087;.%20&#1074;%20&#1089;&#1080;&#1083;&#1091;%20&#1089;%2001.09.2024)&lt;w:br%20w:type=textWrapping%20w:clear=none/&gt;{&#1050;&#1086;&#1085;&#1089;&#1091;&#1083;&#1100;&#1090;&#1072;&#1085;&#1090;&#1055;&#1083;&#1102;&#1089;}" TargetMode="External"/><Relationship Id="rId10" Type="http://schemas.openxmlformats.org/officeDocument/2006/relationships/hyperlink" Target="https://login.consultant.ru/link/?req=doc&amp;base=LAW&amp;n=493279&amp;date=12.02.2025&amp;dst=2754&amp;field=134%20\o%20\&#1058;&#1088;&#1091;&#1076;&#1086;&#1074;&#1086;&#1081;%20&#1082;&#1086;&#1076;&#1077;&#1082;&#1089;%20&#1056;&#1086;&#1089;&#1089;&#1080;&#1081;&#1089;&#1082;&#1086;&#1081;%20&#1060;&#1077;&#1076;&#1077;&#1088;&#1072;&#1094;&#1080;&#1080;\%20&#1086;&#1090;%2030.12.2001%20N%20197-&#1060;&#1047;%20(&#1088;&#1077;&#1076;.%20&#1086;&#1090;%2026.12.2024)&lt;w:br%20w:type=textWrapping%20w:clear=none/&gt;{&#1050;&#1086;&#1085;&#1089;&#1091;&#1083;&#1100;&#1090;&#1072;&#1085;&#1090;&#1055;&#1083;&#1102;&#1089;}" TargetMode="External"/><Relationship Id="rId11" Type="http://schemas.openxmlformats.org/officeDocument/2006/relationships/hyperlink" Target="https://login.consultant.ru/link/?req=doc&amp;base=LAW&amp;n=495920&amp;date=12.02.2025%20\o%20\&#1054;&#1050;%20029-2014%20(&#1050;&#1044;&#1045;&#1057;%20&#1056;&#1077;&#1076;.%202).%20&#1054;&#1073;&#1097;&#1077;&#1088;&#1086;&#1089;&#1089;&#1080;&#1081;&#1089;&#1082;&#1080;&#1081;%20&#1082;&#1083;&#1072;&#1089;&#1089;&#1080;&#1092;&#1080;&#1082;&#1072;&#1090;&#1086;&#1088;%20&#1074;&#1080;&#1076;&#1086;&#1074;%20&#1101;&#1082;&#1086;&#1085;&#1086;&#1084;&#1080;&#1095;&#1077;&#1089;&#1082;&#1086;&#1081;%20&#1076;&#1077;&#1103;&#1090;&#1077;&#1083;&#1100;&#1085;&#1086;&#1089;&#1090;&#1080;\%20(&#1091;&#1090;&#1074;.%20&#1055;&#1088;&#1080;&#1082;&#1072;&#1079;&#1086;&#1084;%20&#1056;&#1086;&#1089;&#1089;&#1090;&#1072;&#1085;&#1076;&#1072;&#1088;&#1090;&#1072;%20&#1086;&#1090;%2031.01.2014%20N%2014-&#1089;&#1090;)%20(&#1088;&#1077;&#1076;.%20&#1086;&#1090;%2020.11.2024)&lt;w:br%20w:type=textWrapping%20w:clear=none/&gt;{&#1050;&#1086;&#1085;&#1089;&#1091;&#1083;&#1100;&#1090;&#1072;&#1085;&#1090;&#1055;&#1083;&#1102;&#1089;}" TargetMode="External"/><Relationship Id="rId12" Type="http://schemas.openxmlformats.org/officeDocument/2006/relationships/hyperlink" Target="\l%20Par81%20%20\o%2010.%20&#1042;&#1088;&#1072;&#1095;&#1077;&#1073;&#1085;&#1072;&#1103;%20&#1082;&#1086;&#1084;&#1080;&#1089;&#1089;&#1080;&#1103;%20&#1087;&#1086;%20&#1088;&#1077;&#1079;&#1091;&#1083;&#1100;&#1090;&#1072;&#1090;&#1072;&#1084;%20&#1086;&#1089;&#1074;&#1080;&#1076;&#1077;&#1090;&#1077;&#1083;&#1100;&#1089;&#1090;&#1074;&#1086;&#1074;&#1072;&#1085;&#1080;&#1103;%20&#1074;&#1099;&#1085;&#1086;&#1089;&#1080;&#1090;%20&#1088;&#1077;&#1096;&#1077;&#1085;&#1080;&#1077;%20&#1086;%20&#1087;&#1088;&#1080;&#1079;&#1085;&#1072;&#1085;&#1080;&#1080;%20&#1088;&#1072;&#1073;&#1086;&#1090;&#1085;&#1080;&#1082;&#1072;%20&#1087;&#1088;&#1080;&#1075;&#1086;&#1076;&#1085;&#1099;&#1084;%20&#1080;&#1083;&#1080;%20&#1085;&#1077;&#1087;&#1088;&#1080;&#1075;&#1086;&#1076;&#1085;&#1099;&#1084;%20&#1074;&#1089;&#1083;&#1077;&#1076;&#1089;&#1090;&#1074;&#1080;&#1077;%20&#1087;&#1089;&#1080;&#1093;&#1080;&#1095;&#1077;&#1089;&#1082;&#1086;&#1075;&#1086;%20&#1088;&#1072;&#1089;&#1089;&#1090;&#1088;&#1086;&#1081;&#1089;&#1090;&#1074;&#1072;%20(&#1087;&#1088;&#1080;%20&#1085;&#1072;&#1083;&#1080;&#1095;&#1080;&#1080;%20&#1084;&#1077;&#1076;&#1080;&#1094;&#1080;&#1085;&#1089;&#1082;&#1080;&#1093;%20&#1087;&#1089;&#1080;&#1093;&#1080;&#1072;&#1090;&#1088;&#1080;&#1095;&#1077;&#1089;&#1082;&#1080;&#1093;%20&#1087;&#1088;&#1086;&#1090;&#1080;&#1074;&#1086;&#1087;&#1086;&#1082;&#1072;&#1079;&#1072;&#1085;&#1080;&#1081;)%20&#1082;%20&#1074;&#1099;&#1087;&#1086;&#1083;&#1085;&#1077;&#1085;&#1080;&#1102;%20&#1074;&#1080;&#1076;&#1072;%20(&#1074;&#1080;&#1076;&#1086;&#1074;)%20&#1076;&#1077;&#1103;&#1090;&#1077;&#1083;&#1100;&#1085;&#1086;&#1089;&#1090;&#1080;,%20&#1091;&#1082;&#1072;&#1079;&#1072;&#1085;&#1085;&#1086;&#1075;&#1086;%20&#1074;%20&#1085;&#1072;&#1087;&#1088;&#1072;&#1074;&#1083;&#1077;&#1085;&#1080;&#1080;%20&#1085;&#1072;%20&#1086;&#1089;&#1074;&#1080;&#1076;&#1077;&#1090;&#1077;&#1083;&#1100;&#1089;&#1090;&#1074;&#1086;&#1074;&#1072;&#1085;&#1080;&#1077;." TargetMode="External"/><Relationship Id="rId13" Type="http://schemas.openxmlformats.org/officeDocument/2006/relationships/hyperlink" Target="https://login.consultant.ru/link/?req=doc&amp;base=LAW&amp;n=373075&amp;date=12.02.2025&amp;dst=100009&amp;field=134%20\o%20&#1055;&#1086;&#1089;&#1090;&#1072;&#1085;&#1086;&#1074;&#1083;&#1077;&#1085;&#1080;&#1077;%20&#1055;&#1088;&#1072;&#1074;&#1080;&#1090;&#1077;&#1083;&#1100;&#1089;&#1090;&#1074;&#1072;%20&#1056;&#1060;%20&#1086;&#1090;%2029.12.2020%20N%202349%20\&#1054;&#1073;%20&#1091;&#1090;&#1074;&#1077;&#1088;&#1078;&#1076;&#1077;&#1085;&#1080;&#1080;%20&#1087;&#1077;&#1088;&#1077;&#1095;&#1085;&#1103;%20&#1088;&#1072;&#1073;&#1086;&#1090;,%20&#1087;&#1088;&#1086;&#1092;&#1077;&#1089;&#1089;&#1080;&#1081;,%20&#1076;&#1086;&#1083;&#1078;&#1085;&#1086;&#1089;&#1090;&#1077;&#1081;,%20&#1085;&#1077;&#1087;&#1086;&#1089;&#1088;&#1077;&#1076;&#1089;&#1090;&#1074;&#1077;&#1085;&#1085;&#1086;%20&#1089;&#1074;&#1103;&#1079;&#1072;&#1085;&#1085;&#1099;&#1093;%20&#1089;%20&#1091;&#1087;&#1088;&#1072;&#1074;&#1083;&#1077;&#1085;&#1080;&#1077;&#1084;%20&#1090;&#1088;&#1072;&#1085;&#1089;&#1087;&#1086;&#1088;&#1090;&#1085;&#1099;&#1084;&#1080;%20&#1089;&#1088;&#1077;&#1076;&#1089;&#1090;&#1074;&#1072;&#1084;&#1080;%20&#1080;&#1083;&#1080;%20&#1091;&#1087;&#1088;&#1072;&#1074;&#1083;&#1077;&#1085;&#1080;&#1077;&#1084;%20&#1076;&#1074;&#1080;&#1078;&#1077;&#1085;&#1080;&#1077;&#1084;%20&#1090;&#1088;&#1072;&#1085;&#1089;&#1087;&#1086;&#1088;&#1090;&#1085;&#1099;&#1093;%20&#1089;&#1088;&#1077;&#1076;&#1089;&#1090;&#1074;\&lt;w:br%20w:type=textWrapping%20w:clear=none/&gt;{&#1050;&#1086;&#1085;&#1089;&#1091;&#1083;&#1100;&#1090;&#1072;&#1085;&#1090;&#1055;&#1083;&#1102;&#1089;}" TargetMode="External"/><Relationship Id="rId14" Type="http://schemas.openxmlformats.org/officeDocument/2006/relationships/hyperlink" Target="https://login.consultant.ru/link/?req=doc&amp;base=LAW&amp;n=373075&amp;date=12.02.2025%20\o%20&#1055;&#1086;&#1089;&#1090;&#1072;&#1085;&#1086;&#1074;&#1083;&#1077;&#1085;&#1080;&#1077;%20&#1055;&#1088;&#1072;&#1074;&#1080;&#1090;&#1077;&#1083;&#1100;&#1089;&#1090;&#1074;&#1072;%20&#1056;&#1060;%20&#1086;&#1090;%2029.12.2020%20N%202349%20\&#1054;&#1073;%20&#1091;&#1090;&#1074;&#1077;&#1088;&#1078;&#1076;&#1077;&#1085;&#1080;&#1080;%20&#1087;&#1077;&#1088;&#1077;&#1095;&#1085;&#1103;%20&#1088;&#1072;&#1073;&#1086;&#1090;,%20&#1087;&#1088;&#1086;&#1092;&#1077;&#1089;&#1089;&#1080;&#1081;,%20&#1076;&#1086;&#1083;&#1078;&#1085;&#1086;&#1089;&#1090;&#1077;&#1081;,%20&#1085;&#1077;&#1087;&#1086;&#1089;&#1088;&#1077;&#1076;&#1089;&#1090;&#1074;&#1077;&#1085;&#1085;&#1086;%20&#1089;&#1074;&#1103;&#1079;&#1072;&#1085;&#1085;&#1099;&#1093;%20&#1089;%20&#1091;&#1087;&#1088;&#1072;&#1074;&#1083;&#1077;&#1085;&#1080;&#1077;&#1084;%20&#1090;&#1088;&#1072;&#1085;&#1089;&#1087;&#1086;&#1088;&#1090;&#1085;&#1099;&#1084;&#1080;%20&#1089;&#1088;&#1077;&#1076;&#1089;&#1090;&#1074;&#1072;&#1084;&#1080;%20&#1080;&#1083;&#1080;%20&#1091;&#1087;&#1088;&#1072;&#1074;&#1083;&#1077;&#1085;&#1080;&#1077;&#1084;%20&#1076;&#1074;&#1080;&#1078;&#1077;&#1085;&#1080;&#1077;&#1084;%20&#1090;&#1088;&#1072;&#1085;&#1089;&#1087;&#1086;&#1088;&#1090;&#1085;&#1099;&#1093;%20&#1089;&#1088;&#1077;&#1076;&#1089;&#1090;&#1074;\&lt;w:br%20w:type=textWrapping%20w:clear=none/&gt;{&#1050;&#1086;&#1085;&#1089;&#1091;&#1083;&#1100;&#1090;&#1072;&#1085;&#1090;&#1055;&#1083;&#1102;&#1089;}" TargetMode="External"/><Relationship Id="rId15" Type="http://schemas.openxmlformats.org/officeDocument/2006/relationships/hyperlink" Target="https://login.consultant.ru/link/?req=doc&amp;base=LAW&amp;n=494613&amp;date=12.02.2025&amp;dst=100202&amp;field=134%20\o%20&#1060;&#1077;&#1076;&#1077;&#1088;&#1072;&#1083;&#1100;&#1085;&#1099;&#1081;%20&#1079;&#1072;&#1082;&#1086;&#1085;%20&#1086;&#1090;%2021.11.1995%20N%20170-&#1060;&#1047;%20(&#1088;&#1077;&#1076;.%20&#1086;&#1090;%2026.12.2024)%20\&#1054;&#1073;%20&#1080;&#1089;&#1087;&#1086;&#1083;&#1100;&#1079;&#1086;&#1074;&#1072;&#1085;&#1080;&#1080;%20&#1072;&#1090;&#1086;&#1084;&#1085;&#1086;&#1081;%20&#1101;&#1085;&#1077;&#1088;&#1075;&#1080;&#1080;\&lt;w:br%20w:type=textWrapping%20w:clear=none/&gt;{&#1050;&#1086;&#1085;&#1089;&#1091;&#1083;&#1100;&#1090;&#1072;&#1085;&#1090;&#1055;&#1083;&#1102;&#1089;}" TargetMode="External"/><Relationship Id="rId16" Type="http://schemas.openxmlformats.org/officeDocument/2006/relationships/hyperlink" Target="https://login.consultant.ru/link/?req=doc&amp;base=LAW&amp;n=295909&amp;date=12.02.2025%20\o%20&#1055;&#1086;&#1089;&#1090;&#1072;&#1085;&#1086;&#1074;&#1083;&#1077;&#1085;&#1080;&#1077;%20&#1055;&#1088;&#1072;&#1074;&#1080;&#1090;&#1077;&#1083;&#1100;&#1089;&#1090;&#1074;&#1072;%20&#1056;&#1060;%20&#1086;&#1090;%2003.03.1997%20N%20240%20(&#1088;&#1077;&#1076;.%20&#1086;&#1090;%2012.04.2018)%20\&#1054;&#1073;%20&#1091;&#1090;&#1074;&#1077;&#1088;&#1078;&#1076;&#1077;&#1085;&#1080;&#1080;%20&#1055;&#1077;&#1088;&#1077;&#1095;&#1085;&#1103;%20&#1076;&#1086;&#1083;&#1078;&#1085;&#1086;&#1089;&#1090;&#1077;&#1081;%20&#1088;&#1072;&#1073;&#1086;&#1090;&#1085;&#1080;&#1082;&#1086;&#1074;%20&#1086;&#1073;&#1098;&#1077;&#1082;&#1090;&#1086;&#1074;%20&#1080;&#1089;&#1087;&#1086;&#1083;&#1100;&#1079;&#1086;&#1074;&#1072;&#1085;&#1080;&#1103;%20&#1072;&#1090;&#1086;&#1084;&#1085;&#1086;&#1081;%20&#1101;&#1085;&#1077;&#1088;&#1075;&#1080;&#1080;,%20&#1082;&#1086;&#1090;&#1086;&#1088;&#1099;&#1077;%20&#1076;&#1086;&#1083;&#1078;&#1085;&#1099;%20&#1087;&#1086;&#1083;&#1091;&#1095;&#1072;&#1090;&#1100;%20&#1088;&#1072;&#1079;&#1088;&#1077;&#1096;&#1077;&#1085;&#1080;&#1103;%20&#1060;&#1077;&#1076;&#1077;&#1088;&#1072;&#1083;&#1100;&#1085;&#1086;&#1081;%20&#1089;&#1083;&#1091;&#1078;&#1073;&#1099;%20&#1087;&#1086;%20&#1101;&#1082;&#1086;&#1083;&#1086;&#1075;&#1080;&#1095;&#1077;&#1089;&#1082;&#1086;&#1084;&#1091;,%20&#1090;&#1077;&#1093;&#1085;&#1086;&#1083;&#1086;&#1075;&#1080;&#1095;&#1077;&#1089;&#1082;&#1086;&#1084;&#1091;%20&#1080;%20&#1072;&#1090;&#1086;&#1084;&#1085;&#1086;&#1084;&#1091;%20&#1085;&#1072;&#1076;&#1079;&#1086;&#1088;&#1091;%20&#1085;&#1072;%20&#1087;&#1088;&#1072;&#1074;&#1086;%20&#1074;&#1077;&#1076;&#1077;&#1085;&#1080;&#1103;%20&#1088;&#1072;&#1073;&#1086;&#1090;%20&#1074;%20&#1086;&#1073;&#1083;&#1072;&#1089;&#1090;&#1080;%20&#1080;&#1089;&#1087;&#1086;&#1083;&#1100;&#1079;&#1086;&#1074;&#1072;&#1085;&#1080;&#1103;%20&#1072;&#1090;&#1086;&#1084;&#1085;&#1086;&#1081;%20&#1101;&#1085;&#1077;&#1088;&#1075;&#1080;&#1080;\&lt;w:br%20w:type=textWrapping%20w:clear=none/&gt;{&#1050;&#1086;&#1085;&#1089;&#1091;&#1083;&#1100;&#1090;&#1072;&#1085;&#1090;&#1055;&#1083;&#1102;&#1089;}" TargetMode="External"/><Relationship Id="rId17" Type="http://schemas.openxmlformats.org/officeDocument/2006/relationships/hyperlink" Target="https://login.consultant.ru/link/?req=doc&amp;base=LAW&amp;n=470811&amp;date=12.02.2025&amp;dst=100010&amp;field=134%20\o%20&#1055;&#1088;&#1080;&#1082;&#1072;&#1079;%20&#1056;&#1086;&#1089;&#1090;&#1077;&#1093;&#1085;&#1072;&#1076;&#1079;&#1086;&#1088;&#1072;%20&#1086;&#1090;%2026.11.2020%20N%20461%20(&#1088;&#1077;&#1076;.%20&#1086;&#1090;%2022.01.2024)%20\&#1054;&#1073;%20&#1091;&#1090;&#1074;&#1077;&#1088;&#1078;&#1076;&#1077;&#1085;&#1080;&#1080;%20&#1092;&#1077;&#1076;&#1077;&#1088;&#1072;&#1083;&#1100;&#1085;&#1099;&#1093;%20&#1085;&#1086;&#1088;&#1084;%20&#1080;%20&#1087;&#1088;&#1072;&#1074;&#1080;&#1083;%20&#1074;%20&#1086;&#1073;&#1083;&#1072;&#1089;&#1090;&#1080;%20&#1087;&#1088;&#1086;&#1084;&#1099;&#1096;&#1083;&#1077;&#1085;&#1085;&#1086;&#1081;%20&#1073;&#1077;&#1079;&#1086;&#1087;&#1072;&#1089;&#1085;&#1086;&#1089;&#1090;&#1080;%20\&#1055;&#1088;&#1072;&#1074;&#1080;&#1083;&#1072;%20&#1073;&#1077;&#1079;&#1086;&#1087;&#1072;&#1089;&#1085;&#1086;&#1089;&#1090;&#1080;%20&#1086;&#1087;&#1072;&#1089;&#1085;&#1099;&#1093;%20&#1087;&#1088;&#1086;&#1080;&#1079;&#1074;&#1086;&#1076;&#1089;&#1090;&#1074;&#1077;&#1085;&#1085;&#1099;&#1093;%20&#1086;&#1073;&#1098;&#1077;&#1082;&#1090;&#1086;&#1074;,%20&#1085;&#1072;%20&#1082;&#1086;&#1090;&#1086;&#1088;&#1099;&#1093;%20&#1080;&#1089;&#1087;&#1086;&#1083;&#1100;&#1079;&#1091;&#1102;&#1090;&#1089;&#1103;%20&#1087;&#1086;&#1076;&#1098;&#1077;&#1084;&#1085;&#1099;&#1077;%20&#1089;&#1086;&#1086;&#1088;&#1091;&#1078;&#1077;&#1085;&#1080;&#1103;\%20(&#1047;&#1072;&#1088;&#1077;&#1075;&#1080;&#1089;&#1090;&#1088;&#1080;&#1088;&#1086;&#1074;&#1072;&#1085;&#1086;%20&#1074;%20&#1052;&#1080;&#1085;&#1102;&#1089;&#1090;&#1077;%20&#1056;&#1086;&#1089;&#1089;&#1080;&#1080;%2030.12.2020%20N%2061983)&lt;w:br%20w:type=textWrapping%20w:clear=none/&gt;{&#1050;&#1086;&#1085;&#1089;&#1091;&#1083;&#1100;&#1090;&#1072;&#1085;&#1090;&#1055;&#1083;&#1102;&#1089;}" TargetMode="External"/><Relationship Id="rId18" Type="http://schemas.openxmlformats.org/officeDocument/2006/relationships/hyperlink" Target="https://login.consultant.ru/link/?req=doc&amp;base=LAW&amp;n=483341&amp;date=12.02.2025&amp;dst=100580&amp;field=134%20\o%20&#1060;&#1077;&#1076;&#1077;&#1088;&#1072;&#1083;&#1100;&#1085;&#1099;&#1081;%20&#1079;&#1072;&#1082;&#1086;&#1085;%20&#1086;&#1090;%2026.03.2003%20N%2035-&#1060;&#1047;%20(&#1088;&#1077;&#1076;.%20&#1086;&#1090;%2025.10.2024)%20\&#1054;&#1073;%20&#1101;&#1083;&#1077;&#1082;&#1090;&#1088;&#1086;&#1101;&#1085;&#1077;&#1088;&#1075;&#1077;&#1090;&#1080;&#1082;&#1077;\%20(&#1089;%20&#1080;&#1079;&#1084;.%20&#1080;%20&#1076;&#1086;&#1087;.,%20&#1074;&#1089;&#1090;&#1091;&#1087;.%20&#1074;%20&#1089;&#1080;&#1083;&#1091;%20&#1089;%2001.01.2025)&lt;w:br%20w:type=textWrapping%20w:clear=none/&gt;{&#1050;&#1086;&#1085;&#1089;&#1091;&#1083;&#1100;&#1090;&#1072;&#1085;&#1090;&#1055;&#1083;&#1102;&#1089;}" TargetMode="External"/><Relationship Id="rId19" Type="http://schemas.openxmlformats.org/officeDocument/2006/relationships/hyperlink" Target="https://login.consultant.ru/link/?req=doc&amp;base=STR&amp;n=23460&amp;date=12.02.2025%20\o%20&#1057;&#1089;&#1099;&#1083;&#1082;&#1072;%20&#1085;&#1072;%20&#1050;&#1086;&#1085;&#1089;&#1091;&#1083;&#1100;&#1090;&#1072;&#1085;&#1090;&#1055;&#1083;&#1102;&#1089;" TargetMode="External"/><Relationship Id="rId20" Type="http://schemas.openxmlformats.org/officeDocument/2006/relationships/hyperlink" Target="https://login.consultant.ru/link/?req=doc&amp;base=LAW&amp;n=312779&amp;date=12.02.2025%20\o%20&#1055;&#1088;&#1080;&#1082;&#1072;&#1079;%20&#1056;&#1086;&#1089;&#1089;&#1090;&#1072;&#1085;&#1076;&#1072;&#1088;&#1090;&#1072;%20&#1086;&#1090;%2007.11.2018%20N%20942-&#1089;&#1090;%20\&#1054;%20&#1074;&#1074;&#1077;&#1076;&#1077;&#1085;&#1080;&#1080;%20&#1074;%20&#1076;&#1077;&#1081;&#1089;&#1090;&#1074;&#1080;&#1077;%20&#1084;&#1077;&#1078;&#1075;&#1086;&#1089;&#1091;&#1076;&#1072;&#1088;&#1089;&#1090;&#1074;&#1077;&#1085;&#1085;&#1086;&#1075;&#1086;%20&#1089;&#1090;&#1072;&#1085;&#1076;&#1072;&#1088;&#1090;&#1072;\&lt;w:br%20w:type=textWrapping%20w:clear=none/&gt;{&#1050;&#1086;&#1085;&#1089;&#1091;&#1083;&#1100;&#1090;&#1072;&#1085;&#1090;&#1055;&#1083;&#1102;&#1089;}" TargetMode="External"/><Relationship Id="rId21" Type="http://schemas.openxmlformats.org/officeDocument/2006/relationships/hyperlink" Target="https://login.consultant.ru/link/?req=doc&amp;base=LAW&amp;n=479724&amp;date=12.02.2025&amp;dst=277&amp;field=134%20\o%20&#1060;&#1077;&#1076;&#1077;&#1088;&#1072;&#1083;&#1100;&#1085;&#1099;&#1081;%20&#1079;&#1072;&#1082;&#1086;&#1085;%20&#1086;&#1090;%2027.07.2010%20N%20190-&#1060;&#1047;%20(&#1088;&#1077;&#1076;.%20&#1086;&#1090;%2008.08.2024)%20\&#1054;%20&#1090;&#1077;&#1087;&#1083;&#1086;&#1089;&#1085;&#1072;&#1073;&#1078;&#1077;&#1085;&#1080;&#1080;\%20(&#1089;%20&#1080;&#1079;&#1084;.%20&#1080;%20&#1076;&#1086;&#1087;.,%20&#1074;&#1089;&#1090;&#1091;&#1087;.%20&#1074;%20&#1089;&#1080;&#1083;&#1091;%20&#1089;%2001.01.2025)&lt;w:br%20w:type=textWrapping%20w:clear=none/&gt;{&#1050;&#1086;&#1085;&#1089;&#1091;&#1083;&#1100;&#1090;&#1072;&#1085;&#1090;&#1055;&#1083;&#1102;&#1089;}" TargetMode="External"/><Relationship Id="rId22" Type="http://schemas.openxmlformats.org/officeDocument/2006/relationships/hyperlink" Target="https://login.consultant.ru/link/?req=doc&amp;base=LAW&amp;n=373204&amp;date=12.02.2025&amp;dst=100011&amp;field=134%20\o%20&#1055;&#1088;&#1080;&#1082;&#1072;&#1079;%20&#1056;&#1086;&#1089;&#1090;&#1077;&#1093;&#1085;&#1072;&#1076;&#1079;&#1086;&#1088;&#1072;%20&#1086;&#1090;%2015.12.2020%20N%20536%20\&#1054;&#1073;%20&#1091;&#1090;&#1074;&#1077;&#1088;&#1078;&#1076;&#1077;&#1085;&#1080;&#1080;%20&#1092;&#1077;&#1076;&#1077;&#1088;&#1072;&#1083;&#1100;&#1085;&#1099;&#1093;%20&#1085;&#1086;&#1088;&#1084;%20&#1080;%20&#1087;&#1088;&#1072;&#1074;&#1080;&#1083;%20&#1074;%20&#1086;&#1073;&#1083;&#1072;&#1089;&#1090;&#1080;%20&#1087;&#1088;&#1086;&#1084;&#1099;&#1096;&#1083;&#1077;&#1085;&#1085;&#1086;&#1081;%20&#1073;&#1077;&#1079;&#1086;&#1087;&#1072;&#1089;&#1085;&#1086;&#1089;&#1090;&#1080;%20\&#1055;&#1088;&#1072;&#1074;&#1080;&#1083;&#1072;%20&#1087;&#1088;&#1086;&#1084;&#1099;&#1096;&#1083;&#1077;&#1085;&#1085;&#1086;&#1081;%20&#1073;&#1077;&#1079;&#1086;&#1087;&#1072;&#1089;&#1085;&#1086;&#1089;&#1090;&#1080;%20&#1087;&#1088;&#1080;%20&#1080;&#1089;&#1087;&#1086;&#1083;&#1100;&#1079;&#1086;&#1074;&#1072;&#1085;&#1080;&#1080;%20&#1086;&#1073;&#1086;&#1088;&#1091;&#1076;&#1086;&#1074;&#1072;&#1085;&#1080;&#1103;,%20&#1088;&#1072;&#1073;&#1086;&#1090;&#1072;&#1102;&#1097;&#1077;&#1075;&#1086;%20&#1087;&#1086;&#1076;%20&#1080;&#1079;&#1073;&#1099;&#1090;&#1086;&#1095;&#1085;&#1099;&#1084;%20&#1076;&#1072;&#1074;&#1083;&#1077;&#1085;&#1080;&#1077;&#1084;\%20(&#1047;&#1072;&#1088;&#1077;&#1075;&#1080;&#1089;&#1090;&#1088;&#1080;&#1088;&#1086;&#1074;&#1072;&#1085;&#1086;%20&#1074;%20&#1052;&#1080;&#1085;&#1102;&#1089;&#1090;&#1077;%20&#1056;&#1086;&#1089;&#1089;&#1080;&#1080;%2031.12.2020%20N%2061998)&lt;w:br%20w:type=textWrapping%20w:clear=none/&gt;{&#1050;&#1086;&#1085;&#1089;&#1091;&#1083;&#1100;&#1090;&#1072;&#1085;&#1090;&#1055;&#1083;&#1102;&#1089;}" TargetMode="External"/><Relationship Id="rId23" Type="http://schemas.openxmlformats.org/officeDocument/2006/relationships/theme" Target="theme/theme1.xml"/><Relationship Id="rId25" Type="http://schemas.openxmlformats.org/officeDocument/2006/relationships/header" Target="header1.xml"/><Relationship Id="rId27" Type="http://schemas.openxmlformats.org/officeDocument/2006/relationships/footer" Target="footer1.xml"/><Relationship Id="rId28" Type="http://schemas.openxmlformats.org/officeDocument/2006/relationships/footnotes" Target="footnotes.xml"/><Relationship Id="rId29" Type="http://schemas.openxmlformats.org/officeDocument/2006/relationships/endnotes" Target="endnotes.xml"/><Relationship Id="rId30" Type="http://schemas.openxmlformats.org/officeDocument/2006/relationships/styles" Target="styles.xml"/><Relationship Id="rId31" Type="http://schemas.openxmlformats.org/officeDocument/2006/relationships/fontTable" Target="fontTable.xml"/><Relationship Id="rId34" Type="http://schemas.openxmlformats.org/officeDocument/2006/relationships/settings" Target="settings.xml"/></Relationships>
</file>

<file path=word/_rels/footer1.xml.rels><?xml version="1.0" encoding="UTF-8" standalone="yes"?>
<Relationships xmlns="http://schemas.openxmlformats.org/package/2006/relationships"><Relationship Id="rId26" Type="http://schemas.openxmlformats.org/officeDocument/2006/relationships/hyperlink" Target="https://www.consultant.ru" TargetMode="External"/></Relationships>
</file>

<file path=word/_rels/header1.xml.rels><?xml version="1.0" encoding="UTF-8" standalone="yes"?>
<Relationships xmlns="http://schemas.openxmlformats.org/package/2006/relationships"><Relationship Id="rId2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DocSecurity>0</DocSecurity>
  <ScaleCrop>false</ScaleCrop>
  <Company>none</Company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20.05.2022 N 342н"Об утверждении порядка прохождения обязательного психиатрического освидетельствования работниками, осуществляющими отдельные виды деятельности, его периодичности, а также видов деятельности, при осуществлении которых проводится психиатрическое освидетельствование"(Зарегистрировано в Минюсте России 30.05.2022 N 68626)</dc:title>
</cp:coreProperties>
</file>