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01" Type="http://schemas.openxmlformats.org/officeDocument/2006/relationships/extended-properties" Target="docProps/app.xml"/><Relationship Id="rId10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tbl>
      <w:tblPr>
        <w:tblLayout w:type="fixed"/>
        <w:tblInd w:w="0" w:type="dxa"/>
        <w:tblW w:w="5000" w:type="pct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0315"/>
      </w:tblGrid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0"/>
                <w:i w:val="false"/>
                <w:strike w:val="false"/>
              </w:rPr>
            </w:pPr>
            <w:r>
              <w:pict>
                <v:shape id="_x0000_s1" type="#_x0000_t75" style="width:300pt;height:71pt;mso-position-horizontal:absolute;mso-position-horizontal-relative:char;mso-position-vertical:absolute;mso-position-vertical-relative:line;z-index:100" filled="t" stroked="t">
                  <v:imagedata r:id="rId2" o:title=""/>
                </v:shape>
              </w:pict>
            </w:r>
          </w:p>
        </w:tc>
      </w:tr>
      <w:tr>
        <w:trPr>
          <w:trHeight w:val="7676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Приказ Минэнерго России от 12.08.2022 N 811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"Об утверждении Правил технической эксплуатации электроустановок потребителей электрической энергии"</w:t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48"/>
                <w:i w:val="false"/>
                <w:strike w:val="false"/>
              </w:rPr>
              <w:t xml:space="preserve">(Зарегистрировано в Минюсте России 07.10.2022 N 70433)</w:t>
            </w:r>
          </w:p>
        </w:tc>
      </w:tr>
      <w:tr>
        <w:trPr>
          <w:trHeight w:val="2791" w:hRule="exact"/>
        </w:trPr>
        <w:tc>
          <w:tcPr>
            <w:left w:w="60" w:type="dxa"/>
            <w:right w:w="80" w:type="dxa"/>
            <w:top w:w="80" w:type="dxa"/>
            <w:bottom w:w="60" w:type="dxa"/>
            <w:tcW w:type="dxa" w:w="10315"/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</w:pP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Документ предоставлен </w:t>
            </w:r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КонсультантПлюс</w:t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br w:type="textWrapping" w:clear="none"/>
              </w:r>
            </w:hyperlink>
            <w:hyperlink r:id="rId3">
              <w:r>
                <w:rPr>
                  <w:b w:val="true"/>
                  <w:rFonts w:ascii="Tahoma" w:eastAsia="Tahoma" w:hAnsi="Tahoma" w:cs="Tahoma"/>
                  <w:sz w:val="28"/>
                  <w:i w:val="false"/>
                  <w:strike w:val="false"/>
                  <w:color w:val="0000ff"/>
                </w:rPr>
                <w:t xml:space="preserve">www.consultant.ru</w:t>
              </w:r>
            </w:hyperlink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Дата сохранения: 12.02.2025</w:t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br w:type="textWrapping" w:clear="none"/>
            </w:r>
            <w:r>
              <w:rPr>
                <w:b w:val="false"/>
                <w:rFonts w:ascii="Tahoma" w:eastAsia="Tahoma" w:hAnsi="Tahoma" w:cs="Tahoma"/>
                <w:sz w:val="28"/>
                <w:i w:val="false"/>
                <w:strike w:val="false"/>
              </w:rPr>
              <w:t xml:space="preserve"> </w:t>
            </w:r>
          </w:p>
        </w:tc>
      </w:tr>
    </w:tbl>
    <w:p>
      <w:pPr>
        <w:spacing w:after="0" w:line="240"/>
        <w:rPr>
          <w:b w:val="false"/>
          <w:rFonts w:ascii="Tahoma" w:eastAsia="Tahoma" w:hAnsi="Tahoma" w:cs="Tahoma"/>
          <w:sz w:val="28"/>
          <w:i w:val="false"/>
          <w:strike w:val="false"/>
        </w:rPr>
        <w:sectPr>
          <w:type w:val="nextPage"/>
          <w:cols w:num="1" w:space="720" w:equalWidth="true"/>
          <w:lnNumType w:distance="0"/>
          <w:pgSz w:w="11906" w:h="16838"/>
          <w:pgMar w:left="1133" w:right="566" w:top="1440" w:bottom="1440" w:gutter="0" w:header="0" w:footer="0"/>
        </w:sectPr>
      </w:pPr>
    </w:p>
    <w:p>
      <w:pPr>
        <w:outlineLvl w:val="0"/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lef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Зарегистрировано в Минюсте России 7 октября 2022 г. N 70433</w:t>
      </w: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МИНИСТЕРСТВО ЭНЕРГЕТИКИ РОССИЙСКОЙ ФЕДЕРАЦИИ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ПРИКАЗ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от 12 августа 2022 г. N 811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ОБ УТВЕРЖДЕНИИ ПРАВИЛ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ТЕХНИЧЕСКОЙ ЭКСПЛУАТАЦИИ ЭЛЕКТРОУСТАНОВОК ПОТРЕБИТЕЛЕЙ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ЭЛЕКТРИЧЕСКОЙ ЭНЕРГИИ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</w:t>
      </w:r>
      <w:hyperlink r:id="rId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абзацем третьим пункта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&lt;1&gt;, </w:t>
      </w:r>
      <w:hyperlink r:id="rId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"а" пункта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постановления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&lt;2&gt; приказываю: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&lt;1&gt; Собрание законодательства Российской Федерации, 2018, N 34, ст. 5483.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&lt;2&gt; Собрание законодательства Российской Федерации, 2017, N 11, ст. 1562, 2018, N 34, ст. 5483.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Утвердить прилагаемые </w:t>
      </w:r>
      <w:hyperlink r:id="rId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технической эксплуатации электроустановок потребителей электрической энергии.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Признать утратившими силу: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приказ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Минэнерго России от 13 января 2003 г. N 6 "Об утверждении Правил технической эксплуатации электроустановок потребителей" &lt;3&gt;;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&lt;3&gt; Зарегистрирован Минюстом России 22 января 2003 г., регистрационный N 4145.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 второй пункта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приказа Минэнерго России от 13 сентября 2018 г. N 757 "Об утверждении Правил переключений в электроустановках" &lt;4&gt;.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&lt;4&gt; Зарегистрирован Минюстом России 22 ноября 2018 г., регистрационный N 52754.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Настоящий приказ вступает в силу по истечении трех месяцев со дня его официального опубликования.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Министр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Н.Г.ШУЛЬГИНОВ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0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Утверждены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приказом Минэнерго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12 августа 2022 г. N 811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" w:name="Par41"/>
      <w:bookmarkEnd w:id="1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ПРАВИЛА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ТЕХНИЧЕСКОЙ ЭКСПЛУАТАЦИИ ЭЛЕКТРОУСТАНОВОК ПОТРЕБИТЕЛЕЙ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ЭЛЕКТРИЧЕСКОЙ ЭНЕРГИИ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I. Общие положения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1. Настоящие Правила технической эксплуатации электроустановок потребителей электрической энергии (далее - Правила) устанавливают требования к организации и осуществлению технической эксплуатации электроустановок потребителей электрической энергии (далее - электроустановки) и распространяются на потребителей электрической энергии - юридических лиц, индивидуальных предпринимателей и физических лиц, владеющих на праве собственности или ином законном основании электроустановками, за исключением потребителей - физических лиц, указанных в </w:t>
      </w:r>
      <w:hyperlink r:id="rId1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(далее - потребитель).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Правила не распространяются на потребителей - физических лиц, владеющих на праве собственности или ином законном основании электроустановками напряжением ниже 1000 В и использующих данные электроустановки для удовлетворения личных или бытовых нужд.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2. В Правилах используются термины и определения в значениях, установленных законодательством Российской Федерации, а также термины и определения, указанные в </w:t>
      </w:r>
      <w:hyperlink r:id="rId1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приложении N 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Правилам.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" w:name="Par50"/>
      <w:bookmarkEnd w:id="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3. Техническая эксплуатация (далее - эксплуатация) электроустановок должна включать: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ввод в работу новых, реконструированных (модернизированных, технически перевооружаемых) электроустановок, нового (модернизированного) оборудования и новых (модернизированных) устройств, входящих в состав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использование электроустановок по функциональному назначению;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формирование и использование по назначению документации, указанной в Правилах;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оперативно-технологическое управление электроустановками;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ремонт и техническое обслуживание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консервацию, реконструкцию (техническое перевооружение, модернизацию) электроустановок в части, не относящейся к предмету законодательства Российской Федерации о градостроительной деятельности.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4. При эксплуатации электроустановок вне зависимости от их вида и предназначения потребителем должны выполняться требования </w:t>
      </w:r>
      <w:hyperlink r:id="rId1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 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IV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эксплуатации электросварочных, электротермических установок, а также стационарных и передвижных источников электрической энергии, работающих в изолированном (автономном) от энергосистемы режиме, потребителем дополнительно должны выполняться требования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 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XII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" w:name="Par60"/>
      <w:bookmarkEnd w:id="3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II. Общие требования к организации и осуществлению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эксплуатации электроустановок потребителей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5. Эксплуатация электроустановок должна осуществляться с соблюдением требований Правил, нормативных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 и энергопринимающих установок и обеспечению качества электрической энергии, утвержденных Минэнерго России в соответствии с </w:t>
      </w:r>
      <w:hyperlink r:id="rId1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 статьи 28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Федерального закона от 26 марта 2003 г. N 35-ФЗ "Об электроэнергетике" &lt;5&gt;, </w:t>
      </w:r>
      <w:hyperlink r:id="rId1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&lt;6&gt; и (или) </w:t>
      </w:r>
      <w:hyperlink r:id="rId1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постановлением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Правительства Российской Федерации от 2 марта 2017 г. N 244 "О совершенствовании требований к обеспечению надежности и безопасности электроэнергетических систем и объектов электроэнергетики и внесении изменений в некоторые акты Правительства Российской Федерации" &lt;7&gt; (далее - нормативные правовые акты, устанавливающие требования надежности и безопасности в сфере электроэнергетики), и на основании технической (в том числе инструктивной и оперативной) документации, разработанной и утвержденной потребителем в соответствии с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главой III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а также с учетом требований проектной документации и документации организаций - изготовителей оборудования, входящего в состав электроустановок.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&lt;5&gt; Собрание Законодательства Российской Федерации, 2003, N 13, ст. 1177; 2022, N 24, ст. 3934.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&lt;6&gt; Собрание законодательства Российской Федерации, 2018, N 34, ст. 5483; 2021, N 6, ст. 985.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&lt;7&gt; Собрание законодательства Российской Федерации, 2017, N 11, ст. 1562; 2022, N 18, ст. 3094.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4" w:name="Par69"/>
      <w:bookmarkEnd w:id="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6. При эксплуатации принадлежащих потребителю объектов по производству электрической энергии и (или) объектов электросетевого хозяйства, присоединенных к электроэнергетической системе (за исключением объектов электросетевого хозяйства классом напряжения 0,4 кВ и ниже, присоединенных к электрическим сетям на уровне напряжения 0,4 кВ), должны соблюдаться требования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технической эксплуатации электрических станций и сетей Российской Федерации, утверждаемых Минэнерго России в соответствии с </w:t>
      </w:r>
      <w:hyperlink r:id="rId2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&lt;8&gt; (далее - Правила технической эксплуатации электрических станций и сетей).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&lt;8&gt; Собрание законодательства Российской Федерации, 2018, N 34, ст. 5483.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7. При эксплуатации электроустановок потребитель должен обеспечить: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содержание электроустановок в исправном состоянии и их безопасную эксплуатацию;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проведение технического обслуживания и ремонта электроустановок в целях поддержания исправного состояния и безопасной эксплуатации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соответствие технических характеристик и параметров технологического режима работы электроустановок указанным в </w:t>
      </w:r>
      <w:hyperlink r:id="rId2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требованиям, обеспечивающим нахождение параметров электроэнергетического режима работы электроэнергетической системы в пределах допустимых значений;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подготовку и подтверждение готовности работников, осуществляющих трудовые функции по эксплуатации электроустановок (далее - персонал), к выполнению трудовых функций в сфере электроэнергетики, связанных с эксплуатацией электроустановок, в соответствии с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главой IV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оперативно-технологическое управление электроустановками;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контроль за техническим состоянием электроустановок и эксплуатацией принадлежащих потребителю на праве собственности или ином законном основании объектов по производству электрической энергии, в том числе работающих автономно от электроэнергетических систем;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содержание в исправном состоянии устройств релейной защиты и автоматики, необходимых для защиты линий электропередачи (далее - ЛЭП) и оборудования, входящего в состав электроустановок (далее - оборудование);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з) контроль за соблюдением режимов работы электроустановок и потребления электрической энергии, заданных гарантирующим поставщиком (энергосбытовой, энергоснабжающей организацией), сетевой организацией в соответствии с условиями договоров энергоснабжения, купли-продажи (поставки) электрической энергии и мощности или договоров об оказании услуг по передаче электрической энергии, заключенных в соответствии с </w:t>
      </w:r>
      <w:hyperlink r:id="rId2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оптового рынка электрической энергии и мощности, утвержденными постановлением Правительства Российской Федерации от 27 декабря 2010 г. N 1172 &lt;9&gt;, Основными </w:t>
      </w:r>
      <w:hyperlink r:id="rId2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положениями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&lt;10&gt;, и </w:t>
      </w:r>
      <w:hyperlink r:id="rId2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 &lt;11&gt;;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&lt;9&gt; Собрание законодательства Российской Федерации, 2011, N 14, ст. 1916; 2022, N 39, ст. 6648.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&lt;10&gt; Собрание законодательства Российской Федерации, 2012, N 23, ст. 3008; 2022, N 27, ст. 4863.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&lt;11&gt; Собрание законодательства Российской Федерации, 2004, N 52, ст. 5525; 2022, N 27, ст. 4863.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и) учет, расследование и анализ причин аварий в электроэнергетике, произошедших на объектах потребителя, а также принятие мер по устранению причин их возникновения;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к) наличие, использование и поддержание в актуальном состоянии технической (в том числе инструктивной и оперативной) документации, необходимой для эксплуатации электроустановок и выполнения персоналом потребителя возложенных на него трудовых функций;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л) укомплектование электроустановок средствами защиты в электроустановках, инструментом, запасными частями и материалами, необходимыми для выполнения требований настоящей главы и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 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XII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м) проведение испытаний электрооборудования в соответствии с </w:t>
      </w:r>
      <w:hyperlink r:id="rId2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2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главами VI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2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XI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н) эксплуатацию устройств молниезащиты, измерительных приборов и средств учета электрической энергии.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5" w:name="Par92"/>
      <w:bookmarkEnd w:id="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8. Потребителем организационно-распорядительным актом должна быть определена организационная структура управления электроустановками, распределены границы эксплуатационной ответственности и функции по обслуживанию и контролю за техническим состоянием ЛЭП, оборудования, устройств, зданий и сооружений электроустановок между структурными подразделениями и должностными лицами потребителя - юридического лица, определены должностные обязанности персонала, отвечающего за эксплуатацию и контроль состояния ЛЭП, оборудования, устройств, зданий и сооружений электроустановок потребителя.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непосредственного выполнения обязанностей по организации эксплуатации электроустановок руководитель потребителя (за исключением индивидуальных предпринимателей и физических лиц) организационно-распорядительным документом назначает из числа административно-технического персонала потребителя лицо, на которое возложены обязанности по организации проведения всех видов работ в электроустановках потребителя (далее - ответственный за электрохозяйство), и его заместителя с соблюдением требований, предусмотренных </w:t>
      </w:r>
      <w:hyperlink r:id="rId2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10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3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 Случаи, в которых осуществляется замещение ответственного за электрохозяйство для выполнения его обязанностей, должны определяться руководителем потребителя в организационно-распорядительном документе. Лицо, замещающее ответственного за электрохозяйство, назначается руководителем потребителя на время отсутствия ответственного за электрохозяйство из числа административно-технического персонала.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если потребитель, осуществляющий эксплуатацию электроустановки, является индивидуальным предпринимателем, обязанность по организации эксплуатации электроустановок, организации проведения всех видов работ в электроустановках возлагается непосредственно на такого индивидуального предпринимателя.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потребителей - физических лиц, осуществляющих эксплуатацию электроустановок напряжением выше 1000 В, обязанность по организации эксплуатации электроустановок, организации проведения всех видов работ в электроустановках возлагается на такое физическое лицо.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если электроустановка потребителя - юридического лица включает в себя только вводное (вводно-распределительное) устройство, осветительную установку, переносное электрооборудование, имеющие номинальное напряжение не выше 0,4 кВ, либо электроустановки имеют суммарную максимальную мощность не более 150 кВт, номинальное напряжение до 1000 В и присоединены к одному источнику электроснабжения, ответственность за выполнение обязанностей по организации эксплуатации электроустановок, организации проведения всех видов работ в электроустановках такого потребителя в соответствии с настоящим пунктом Правил может быть возложена на единоличный исполнительный орган указанного потребителя - юридического лица.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9. На ответственного за электрохозяйство должны быть возложены полномочия по: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организации разработки и ведению документации по вопросам организации эксплуатации электроустановок и ее пересмотру (актуализации) в соответствии с </w:t>
      </w:r>
      <w:hyperlink r:id="rId1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главой III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организации и обеспечению проведения работы с персоналом в соответствии с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главой IV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организации безопасного проведения всех видов работ в электроустановках, в том числе с участием работников организаций, выполняющих функции по оперативному и (или) техническому обслуживанию, ремонту, наладке, испытаниям электроустановок, принадлежащих на праве собственности или ином законном основании потребителю, и не состоящих в его штате, в том числе осуществлению контроля правильности допуска персонала строительно-монтажных и специализированных организаций к работам в действующих электроустановках и в охранных зонах объектов электросетевого хозяйства;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обеспечению выполнения ремонта и технического обслуживания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контролю наличия средств защиты в электроустановках и инструмента, необходимых для эксплуатации электроустановок, проведения проверок и испытаний таких средств защиты и инструмента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обеспечению ввода ЛЭП, оборудования, устройств, входящих в состав электроустановок, в работу в соответствии с нормативными правовыми актами, устанавливающими требования надежности и безопасности в сфере электроэнергетики, а также Правилами;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организации оперативного обслуживания электроустановок и ликвидации технологических нарушений в электроустановках;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з) обеспечению проверок соответствия исполнительных технологических схем (чертежей), представляющих собой графическое представление последовательности основных стадий (операций) технологического процесса, и схем электрических соединений фактическим эксплуатационным схемам и пересмотру (актуализации) указанных схем в соответствии с </w:t>
      </w:r>
      <w:hyperlink r:id="rId3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30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3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и) обеспечению не реже одного раза в 2 года контроля значений показателей качества электрической энергии, обусловленных работой электроустановок, в том числе путем проведения замеров таких показателей;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к) обеспечению контроля соблюдения и поддержания режима работы электроустановок и режима потребления электрической энергии, в том числе режимов потребления реактивной мощности, заданных потребителю в соответствии с договором оказания услуг по передаче электрической энергии, договором купли-продажи (поставки) электрической энергии (мощности) или договором энергоснабжения;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л) обеспечению поддержания автономных резервных источников питания, установленных в соответствии с техническими условиями на технологическое присоединение к электрическим сетям, </w:t>
      </w:r>
      <w:hyperlink r:id="rId3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16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3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16.1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3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3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4 мая 2012 г. N 442 &lt;12&gt;, </w:t>
      </w:r>
      <w:hyperlink r:id="rId3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31.6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недискриминационного доступа к услугам по передаче электрической энергии и оказания этих услуг, утвержденных постановлением Правительства Российской Федерации от 27 декабря 2004 г. N 861 &lt;13&gt;,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или использовании противоаварийной автоматики.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&lt;12&gt; Собрание законодательства Российской Федерации, 2012, N 23, ст. 3008; 2017, N 23, ст. 3323; 2018, N 39, ст. 5970.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&lt;13&gt; Собрание законодательства Российской Федерации, 2004, N 52, ст. 5525; 2012, N 23, ст. 3008; 2018, N 34, ст. 5483; 2022, N 27, ст. 4863.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6" w:name="Par113"/>
      <w:bookmarkEnd w:id="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10. Назначение ответственного за электрохозяйство и его заместителя осуществляется после проверки знаний в соответствии с </w:t>
      </w:r>
      <w:hyperlink r:id="rId1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главой IV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и присвоения им следующей группы по электробезопасности: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V - в электроустановках напряжением выше 1000 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IV - в электроустановках напряжением до 1000 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7" w:name="Par116"/>
      <w:bookmarkEnd w:id="7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11. Необходимость назначения ответственных за электрохозяйство структурных подразделений потребителя определяется руководителем потребителя самостоятельно с учетом организационной структуры управления, количества и состава электроустановок потребителя, их территориального расположения, наличия у потребителя филиалов.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Возложение на указанных лиц выполнения обязанностей осуществляется с учетом положений </w:t>
      </w:r>
      <w:hyperlink r:id="rId3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 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8" w:name="Par118"/>
      <w:bookmarkEnd w:id="8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12. Потребителем должны быть определены работники: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9" w:name="Par119"/>
      <w:bookmarkEnd w:id="9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имеющие право выполнения переключений в электроустановках, ведения оперативных переговоров;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0" w:name="Par120"/>
      <w:bookmarkEnd w:id="10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имеющие право подачи и согласования диспетчерских и оперативных заявок на изменение технологического режима работы или эксплуатационного состояния ЛЭП, оборудования и устройств в составе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имеющие право единоличного осмотра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имеющие право отдавать распоряжения, выдавать наряды-допуски, выдавать разрешения на подготовку рабочего места и допуск к производству работ в электроустановках, выполнять обязанности допускающего, ответственного руководителя работ, производителя работ, наблюдающего в соответствии с </w:t>
      </w:r>
      <w:hyperlink r:id="rId3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охране труда при эксплуатации электроустановок, утвержденными приказом Минтруда России от 15 декабря 2020 г. N 903н &lt;14&gt; (далее - Правила по охране труда при эксплуатации электроустановок и приказ Минтруда России N 903н соответственно);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&lt;14&gt; Зарегистрирован Минюстом России 30 декабря 2020 г., регистрационный N 61957, с изменениями, внесенными приказом Минтруда России от 29 апреля 2022 г. N 279н (зарегистрирован Минюстом России 1 июня 2022 г., регистрационный N 68657). В соответствии с </w:t>
      </w:r>
      <w:hyperlink r:id="rId4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приказа Минтруда России N 903н данный акт действует до 31 декабря 2025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допущенные к проверке подземных сооружений на загазованность (при наличии у потребителя таких сооружений);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имеющие право производства специальных работ в электроустановках (при определенной потребителем необходимости выполнения таких работ).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13. Списки работников, указанных в </w:t>
      </w:r>
      <w:hyperlink r:id="rId4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должны быть в наличии у ответственного за электрохозяйство, а также на рабочих местах персонала в соответствии с </w:t>
      </w:r>
      <w:hyperlink r:id="rId4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29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4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Потребитель должен ежегодно до 1 января предоставлять списки работников, указанных в </w:t>
      </w:r>
      <w:hyperlink r:id="rId4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подпунктах "а"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4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"б" пункта 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а также информацию об ответственном за электрохозяйство и его заместителях (при наличии) в обслуживающую его сетевую (энергоснабжающую) организацию и не позднее чем за 1 рабочий день до ввода в действие изменений в указанных списках или информации (до допуска работников к самостоятельной работе) уведомлять сетевую (энергоснабжающую) организацию о таких изменениях.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14. Потребитель должен организовать и осуществлять контроль технических параметров и состояния его электроустановок, основанный на показаниях контрольно-измерительной аппаратуры, результатах осмотров, испытаний, измерений и расчетов. Выявленные по результатам контроля дефекты ЛЭП, оборудования, устройств электроустановок должны фиксироваться в журнале дефектов с определением ответственных за устранение лиц и сроков устранения дефектов.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15. Потребитель должен организовать и осуществлять анализ работы электроустановок для оценки состояния и технологических режимов работы отдельных элементов и системы электроснабжения потребителя в целом. В случае если по результатам указанного анализа выявлены недостатки, влияющие на возможность и условия дальнейшей эксплуатации электроустановок потребителя, и (или) ненадлежащее техническое состояние отдельных элементов или системы электроснабжения в целом, и (или) риски нарушения электроснабжения, потребителем должны разрабатываться и в установленные потребителем с учетом вышеуказанных обстоятельств сроки выполняться мероприятия по повышению надежности и безопасности электроснабжения энергопринимающих установок потребителя.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16. Потребитель должен организовать оперативно-технологическое управление в отношении принадлежащих ему электроустановок в соответствии с нормативными правовыми актами, устанавливающими требования надежности и безопасности в сфере электроэнергетики, в том числе </w:t>
      </w:r>
      <w:hyperlink r:id="rId4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технологического функционирования электроэнергетических систем, утвержденными постановлением Правительства Российской Федерации от 13 августа 2018 г. N 937 &lt;15&gt; (далее - Правила технологического функционирования электроэнергетических систем), и обеспечить осуществление такого оперативно-технологического управления в течение периода эксплуатации электроустановок.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&lt;15&gt; Собрание законодательства Российской Федерации, 2018, N 34, ст. 5483; 2021, N 6, ст. 985.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организации и осуществления оперативно-технологического управления принадлежащими потребителю объектами электросетевого хозяйства и энергопринимающими установками потребителем - юридическим лицом могут создаваться структурные подразделения, оперативный персонал которых должен выполнять функции технологического управления (ведения) в отношении ЛЭП, оборудования и устройств, находящихся в зоне эксплуатационного обслуживания такого потребителя, либо оперативно-технологическое управление ЛЭП, оборудованием и устройствами объектов электросетевого хозяйства потребителя может быть возложено на сетевую организацию.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Порядок взаимодействия потребителя и сетевой организации между собой при эксплуатации электроустановок, в том числе при осуществлении в отношении них оперативно-технологического управления, должен определяться в соответствии с </w:t>
      </w:r>
      <w:hyperlink r:id="rId4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40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технологического функционирования электроэнергетических систем &lt;16&gt;.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&lt;16&gt; Собрание законодательства Российской Федерации, 2018, N 34, ст. 5483.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документах о технологическом взаимодействии потребителя и сетевой организации должен быть регламентирован в том числе порядок: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планирования графиков ремонтов ЛЭП, оборудования и технического обслуживания устройств релейной защиты и автоматики и средств диспетчерского и технологического управления потребителя;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оформления, подачи и согласования оперативных заявок и вывода ЛЭП, оборудования, устройств в ремонт;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обмена информацией о снижении надежности электроснабжения при реализации ремонтных схем;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организации аварийно-восстановительных работ;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участия в противоаварийных тренировках;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взаимодействия при организации и выполнении переключений в электроустановках;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использования источников реактивной мощности потребителя, участия потребителя в противоаварийном управлении.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17. Переключения в электроустановках должны осуществляться потребителем в соответствии с </w:t>
      </w:r>
      <w:hyperlink r:id="rId4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переключений в электроустановках, утвержденными приказом Минэнерго России от 13 сентября 2018 г. N 757 &lt;17&gt; (далее - Правила переключений в электроустановках), с учетом требований настоящего пункта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&lt;17&gt; Зарегистрирован Минюстом России 22 ноября 2018 г., регистрационный N 52754, с изменениями, внесенными приказом Минэнерго России от 23 июня 2022 г. N 582 (зарегистрирован Минюстом России 29 июля 2022 г., регистрационный N 69462).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Переключения в электроустановках объектов электросетевого хозяйства классом напряжения 0,4 кВ и ниже, присоединенных к электрическим сетям на уровне напряжения 0,4 кВ, допускается выполнять единолично работнику из числа оперативного (оперативно-ремонтного) персонала, обслуживающего эти электроустановки.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18. При возникновении нарушений нормального режима в электрической части энергосистемы или технологических нарушений в электроустановках потребитель должен принимать меры по предотвращению их развития и ликвидировать такие нарушения в соответствии с </w:t>
      </w:r>
      <w:hyperlink r:id="rId4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требованиями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обеспечению надежности электроэнергетических систем, надежности и безопасности объектов электроэнергетики и энергопринимающих установок "Правила предотвращения развития и ликвидации нарушений нормального режима электрической части энергосистем и объектов электроэнергетики", утвержденными приказом Минэнерго России от 12 июля 2018 г. N 548 &lt;18&gt; (далее - Правила предотвращения развития и ликвидации нарушений нормального режима).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&lt;18&gt; Зарегистрирован Минюстом России 20 августа 2018 г., регистрационный N 51938, с изменениями, внесенными приказом Минэнерго России от 13 февраля 2019 г. N 99 (зарегистрирован Минюстом России 14 марта 2019 г., регистрационный N 54038).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19. В случае если энергопринимающие установки потребителя включены в графики аварийного ограничения режима потребления электрической энергии (мощности) (далее - графики аварийного ограничения), потребителем должна быть обеспечена готовность к введению таких графиков и своевременное выполнение мероприятий по вводу графиков аварийного ограничения в действие в соответствии с </w:t>
      </w:r>
      <w:hyperlink r:id="rId5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утвержденными приказом Минэнерго России от 6 июня 2013 г. N 290 &lt;19&gt;.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&lt;19&gt; Зарегистрирован Минюстом России 9 августа 2013 г., регистрационный N 29348, с изменениями, внесенными приказом Минэнерго России от 18 октября 2018 г. N 898 (зарегистрирован Минюстом России 14 ноября 2018 г., регистрационный N 52677).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Потребители должны участвовать в проводимых сетевой организацией специализированных противоаварийных тренировках по отработке действий оперативного персонала при вводе графиков аварийного ограничения в соответствии с </w:t>
      </w:r>
      <w:hyperlink r:id="rId5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18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5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24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и </w:t>
      </w:r>
      <w:hyperlink r:id="rId5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главами 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5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VII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проведения противоаварийных тренировок в организациях электроэнергетики Российской Федерации, утвержденных приказом Минэнерго России от 26 января 2021 г. N 27 &lt;20&gt; (далее - Правила проведения противоаварийных тренировок и приказ Минэнерго России N 27 соответственно).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&lt;20&gt; Зарегистрирован Минюстом России 23 марта 2021 г., регистрационный N 62846. В соответствии с </w:t>
      </w:r>
      <w:hyperlink r:id="rId5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приказа Минэнерго России N 27 данный акт действует до 1 сентября 2027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20. В случае если энергопринимающие установки потребителя подключены под действие устройств противоаварийной автоматики, потребитель совместно с сетевой организацией должен осуществлять выборочные проверки эксплуатационного состояния устройств противоаварийной автоматики, действующей на отключение нагрузки, установленных на объектах электросетевого хозяйства или энергопринимающих установках потребителя, в том числе объемов нагрузки (присоединений и фидеров), подключенных под действие указанной автоматики. Периодичность проведения таких проверок и состав энергопринимающих устройств, в отношении которых они проводятся, определяются потребителем с учетом предложений сетевой организации.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Потребитель должен поддерживать в надлежащем техническом состоянии указанные устройства противоаварийной автоматики, обеспечивать их настройку и готовность к работе, а также выполнять мероприятия по устранению выявленных недостатков в работе устройств противоаварийной автоматики, определенные по результатам указанных проверок в установленные им по согласованию с сетевой организацией сроки.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21. При получении от сетевой организации требования о проведении контрольных, внеочередных или иных замеров в соответствии с </w:t>
      </w:r>
      <w:hyperlink r:id="rId5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135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Основных положений функционирования розничных рынков электрической энергии, утвержденных постановлением Правительства Российской Федерации от 4 мая 2012 г. N 442 &lt;21&gt;, потребитель должен обеспечить проведение этих замеров на принадлежащих ему объектах электроэнергетики и энергопринимающих установках.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&lt;21&gt; Собрание законодательства Российской Федерации, 2012, N 23, ст. 3008; 2022, N 27, ст. 4863.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22. В случае если режимы работы электроустановок, в том числе пусковые режимы двигательной нагрузки, приводят к нарушению требований к качеству электрической энергии, установленных в соответствии с </w:t>
      </w:r>
      <w:hyperlink r:id="rId4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технологического функционирования электроэнергетических систем, техническими условиями на технологическое присоединение электроустановок к электрической сети или договором оказания услуг по передаче электрической энергии (договором энергоснабжения), заключенным потребителем с сетевой организацией (гарантирующим поставщиком, энергосбытовой, энергоснабжающей организацией) (далее - требования к качеству электрической энергии), или приводят к провалам напряжения глубиной более 10% от номинального напряжения и длительностью более 0,5 секунды в точках присоединения электроустановок к электрической сети сетевой организации, потребитель должен разработать и реализовать компенсирующие мероприятия, направленные на исключение негативного влияния своих электроустановок на качество электрической энергии в электрической сети.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Работа электроустановок с нелинейной, несимметричной и резкопеременной нагрузкой (в том числе дуговых электропечей, выпрямительных и сварочных установок), приводящих к нарушению требований к качеству электрической энергии в точках присоединения электроустановок к электрической сети сетевой организации, без компенсирующих устройств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23. Потребитель должен обеспечить проведение технического обслуживания и ремонтов оборудования и устройств электроустановок.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Техническое обслуживание, планирование, подготовка, производство ремонта и приемка из ремонта электроустановок, которые являются оборудованием объектов по производству электрической энергии, или объектов электросетевого хозяйства должны осуществляться в соответствии с требованиями к обеспечению надежности электроэнергетических систем, надежности и безопасности объектов электроэнергетики и энергопринимающих установок "</w:t>
      </w:r>
      <w:hyperlink r:id="rId5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организации технического обслуживания и ремонта объектов электроэнергетики", утвержденными приказом Минэнерго России от 25 октября 2017 г. N 1013 &lt;22&gt; (далее - Правила организации технического обслуживания и ремонта объектов электроэнергетики).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&lt;22&gt; Зарегистрирован Минюстом России 26 марта 2018 г., регистрационный N 50503, с изменениями, внесенными приказом Минэнерго России от 13 июля 2020 г. N 555 (зарегистрирован Минюстом России 23 октября 2020 г., регистрационный N 60538).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Техническое обслуживание устройств релейной защиты и автоматики должно осуществляться в соответствии с </w:t>
      </w:r>
      <w:hyperlink r:id="rId5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технического обслуживания устройств и комплексов релейной защиты и автоматики, утвержденными приказом Минэнерго России от 13 июля 2020 г. N 555 &lt;23&gt;.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&lt;23&gt; Зарегистрирован Минюстом России 23 октября 2020 г., регистрационный N 60538.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Объем технического обслуживания и планово-предупредительных ремонтов электроустановок должен определяться необходимостью поддержания исправности и обеспечения безопасной работы электроустановок, периодического их восстановления и приведения в соответствие с условиями работы.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все виды ремонтов основного оборудования электроустановок, на которое не распространяется действие </w:t>
      </w:r>
      <w:hyperlink r:id="rId5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организации технического обслуживания и ремонта объектов электроэнергетики, должны быть составлены и утверждены уполномоченным должностным лицом потребителя (его филиала) годовые планы (графики) ремонта.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Ремонт электрооборудования и аппаратов, непосредственно связанных с технологическими агрегатами, должен выполняться одновременно с ремонтом таких агрегатов.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Периодичность и продолжительность ремонтов, а также продолжительность ежегодного простоя в ремонте для отдельных видов оборудования должны определяться потребителем в соответствии с </w:t>
      </w:r>
      <w:hyperlink r:id="rId5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104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6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113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и требованиями документации организаций-изготовителей на такое оборудование.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24. При организации и осуществлении эксплуатации электрооборудования и электроустановок общего назначения потребителей (силовые трансформаторы и масляные шунтирующие реакторы, распределительные устройства, воздушные ЛЭП, кабельные линии, электродвигатели, релейная защита и автоматика, телемеханика и вторичные цепи, заземляющие устройства, защита от перенапряжений, конденсаторные установки, аккумуляторные установки, электрическое освещение) потребители должны выполнять требования в объеме, предусмотренном для указанных видов оборудования и устройств в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Правилах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технической эксплуатации электрических станций и сетей.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25. Потребитель должен организовать и проводить техническое освидетельствование электроустановок и входящего в их состав оборудования в соответствии с </w:t>
      </w:r>
      <w:hyperlink r:id="rId6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проведения технического освидетельствования оборудования, зданий и сооружений объектов электроэнергетики, утвержденными приказом Минэнерго России от 14 мая 2019 г. N 465 &lt;24&gt;.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&lt;24&gt; Зарегистрирован Минюстом России 16 июля 2019 г., регистрационный N 55283.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1" w:name="Par192"/>
      <w:bookmarkEnd w:id="11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26. При вводе в работу (первичном включении в сеть) нового основного оборудования и ЛЭП (на вводимых в эксплуатацию вновь построенных, реконструированных (модернизированных, технически перевооружаемых электроустановках), а также нового оборудования на действующих электроустановках, в том числе после его замены, потребителем должны быть выполнены следующие мероприятия: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приемо-сдаточные испытания оборудования и пусконаладочные испытания отдельных систем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комплексное опробование ЛЭП и основного оборудования;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иные мероприятия по вводу ЛЭП и оборудования в работу в составе энергосистемы, предусмотренные </w:t>
      </w:r>
      <w:hyperlink r:id="rId6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192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6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195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технологического функционирования электроэнергетических систем и правилами ввода объектов электроэнергетики, их оборудования и устройств в работу в составе энергосистемы, утверждаемыми Минэнерго России в соответствии с </w:t>
      </w:r>
      <w:hyperlink r:id="rId6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подпунктом "г" пункта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постановления Правительства Российской Федерации от 13 августа 2018 г. N 937 "Об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Федерации" &lt;25&gt;.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&lt;25&gt; Собрание законодательства Российской Федерации, 2018, N 34, ст. 5483.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Приемо-сдаточные испытания оборудования и пусконаладочные испытания отдельных систем должны проводиться по проектным схемам после окончания на этом оборудовании монтажных и строительных работ.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проведения пусконаладочных работ и опробования электрооборудования допускается включение электроустановок по проектной схеме на основании временного разрешения, выданного органом федерального государственного энергетического надзора.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комплексном опробовании оборудования должна быть: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проверена работоспособность оборудования и технологических схем, безопасность их эксплуатации;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проведена проверка и настройка всех систем контроля и управления, устройств защиты и блокировок, устройств сигнализации и контрольно-измерительных приборов.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Комплексное опробование считается успешно проведенным при условии нормальной и непрерывной работы основного и вспомогательного оборудования в течение 72 часов, а ЛЭП - в течение 24 часов.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Дефекты, допущенные в ходе строительства и монтажа, а также дефекты оборудования, выявленные в процессе приемо-сдаточных и пусконаладочных испытаний, комплексного опробования электроустановок, должны быть устранены.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Перед опробованием и приемкой должны быть подготовлены условия для надежной и безопасной эксплуатации принадлежащего потребителю объекта: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укомплектован, обучен (с проверкой знаний) электротехнический и электротехнологический персонал;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разработана и утверждена эксплуатационная документация;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подготовлены и испытаны защитные средства, инструмент, запасные части и материалы;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введены в действие средства связи, сигнализации и пожаротушения, аварийного освещения и вентиляции.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2" w:name="Par213"/>
      <w:bookmarkEnd w:id="12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III. Техническая документация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3" w:name="Par215"/>
      <w:bookmarkEnd w:id="1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27. У потребителя в отношении эксплуатируемых им электроустановок должна быть в наличии следующая техническая документация: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утвержденная в соответствии с градостроительным законодательством Российской Федерации проектная и рабочая документация на строительство (реконструкцию) электроустановок со всеми последующими изменениями;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акты комплексного опробования ЛЭП и оборудования и документы о приемке их в эксплуатацию;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документы о технологическом присоединении, предусмотренные </w:t>
      </w:r>
      <w:hyperlink r:id="rId6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г. N 861 &lt;26&gt;;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&lt;26&gt; Собрание законодательства Российской Федерации, 2004, N 52, ст. 5525; 2022, N 27, ст. 4863.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схемы электрических соединений и технологических систем, в том числе нормальные (временные нормальные) схемы электрических соединений электроустановок потребителя;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общие схемы электроснабжения для нормального режима, составленные по электрохозяйству потребителя в целом и по отдельным структурным подразделениям (филиалам);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журналы учета электрооборудования с перечислением основного электрооборудования и с указанием его технических данных, а также присвоенных ему инвентарных номеров;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технические паспорта ЛЭП, основного энергетического и электротехнического оборудования, зданий и сооружений;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з) документы, устанавливающие разделение прав, обязанностей и ответственности структурных подразделений (с учетом требований </w:t>
      </w:r>
      <w:hyperlink r:id="rId3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 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Правил) и персонала потребителя по эксплуатации, в том числе обслуживанию и контролю,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и) перечень ЛЭП, оборудования и устройств электроустановок с их распределением по способу технологического управления и ведения;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к) списки работников, указанные в </w:t>
      </w:r>
      <w:hyperlink r:id="rId4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л) производственные инструкции по эксплуатации электроустановок и иные инструкции, разрабатываемые и утверждаемые потребителем в соответствии с </w:t>
      </w:r>
      <w:hyperlink r:id="rId6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33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, </w:t>
      </w:r>
      <w:hyperlink r:id="rId1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главами V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1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XII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а также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технической эксплуатации электрических станций и сетей, </w:t>
      </w:r>
      <w:hyperlink r:id="rId4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переключений в электроустановках и </w:t>
      </w:r>
      <w:hyperlink r:id="rId4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предотвращения развития и ликвидации нарушений нормального режима (далее - производственные инструкции);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м) должностные инструкции персонала;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н) инструкции по охране труда, разрабатываемые и утверждаемые потребителем в соответствии с законодательством Российской Федерации об охране труда;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о) документация по релейной защите и автоматике и документация по автоматизированным системам управления (при наличии у потребителя таких систем) в соответствии с требованиями нормативных правовых актов, устанавливающих требования надежности и безопасности в сфере электроэнергетики;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п) иная техническая, в том числе оперативная, документация, указанная в </w:t>
      </w:r>
      <w:hyperlink r:id="rId6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пунктах 33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4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36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28. Ведение и хранение документации, указанной в </w:t>
      </w:r>
      <w:hyperlink r:id="rId6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27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должно осуществляться потребителем в соответствии с требованиями к ведению и хранению документации, установленными </w:t>
      </w:r>
      <w:hyperlink r:id="rId4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технологического функционирования электроэнергетических систем.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4" w:name="Par235"/>
      <w:bookmarkEnd w:id="14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29. Для структурных подразделений потребителя - юридического лица (работников потребителя - индивидуального предпринимателя или физического лица) с учетом выполняемых ими функций по эксплуатации электроустановок должны быть составлены перечни технической документации, утвержденные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(далее - перечни технической документации). В перечнях технической документации должны быть учтены документы, указанные в </w:t>
      </w:r>
      <w:hyperlink r:id="rId6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27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соответствии с перечнями технической документации должно быть обеспечено наличие указанных в них документов и организован доступ персонала потребителя к их использованию.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Перечни технической документации должны пересматриваться при изменении состава технической документации, но не реже одного раза в 3 года.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Потребителем должно быть обеспечено нахождение: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 ответственного за электрохозяйство - полного комплекта схем и производственных инструкций;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на рабочем месте персонала - комплекта схем и производственных инструкций в объеме, необходимом для выполнения персоналом своих трудовых функций.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5" w:name="Par241"/>
      <w:bookmarkEnd w:id="1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30. Все изменения в электроустановках, выполненные в процессе эксплуатации, должны вноситься в производственные инструкции и отражаться на электрических (технологических, исполнительных) схемах и чертежах за подписью ответственного за электрохозяйство с указанием его должности и даты внесения изменения.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Информация об изменениях в производственных инструкциях, схемах и чертежах должна под подпись доводиться до сведения всех работников, для которых обязательно знание этих документов, с записью в журнале регистрации инструктажа на рабочем месте или журнале распоряжений (если изменения внесены в схемы вторичных соединений - с записью в журнале релейной защиты и автоматики). Внесение изменений и доведение их до работников должны выполняться до ввода ЛЭП, оборудования, устройств в работу.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Обозначения и номера на схемах и чертежах должны соответствовать обозначениям и номерам, выполненным непосредственно на ЛЭП, оборудовании, устройствах.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6" w:name="Par244"/>
      <w:bookmarkEnd w:id="1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31. Соответствие электрических (технологических) схем (чертежей) фактическим эксплуатационным должно проверяться ответственным за электрохозяйство не реже одного раза в 3 года с отметкой на них о дате проверки, удостоверенной его подписью. При несоответствии электрических (технологических) схем (чертежей) фактическим эксплуатационным ответственным за электрохозяйство должен быть обеспечен пересмотр (актуализация) указанных схем (чертежей).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32. Комплект однолинейных схем электроснабжения должен находиться у ответственного за электрохозяйство на его рабочем месте и на рабочем месте оперативного персонала.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Оперативные схемы электроустановок, находящихся в соответствии с установленным потребителем распределением функций, прав и обязанностей в эксплуатационном обслуживании определенного структурного подразделения потребителя, должны храниться на рабочем месте оперативного персонала такого структурного подразделения.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помещениях, в которых размещается основное оборудование электроустановки, должны быть вывешены на видном месте нормальные схемы электрических соединений такой электроустановки.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7" w:name="Par248"/>
      <w:bookmarkEnd w:id="17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33. Для организации и осуществления эксплуатации электроустановок потребителем должны быть разработаны и утверждены производственные инструкции по эксплуатации электроустановок, организации и осуществлению оперативно-технологического управления, в том числе по вопросам производства переключений в электроустановках, ведения оперативных переговоров, предотвращения развития и ликвидации нарушений нормального режима в электроустановках.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случае изменения состава ЛЭП, оборудования и устройств, изменения режимов и условий эксплуатации электрооборудования в производственные инструкции должны быть внесены изменения и дополнения, о чем сообщается под подпись работникам, для которых обязательно знание таких инструкций.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Указанные в </w:t>
      </w:r>
      <w:hyperlink r:id="rId6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первом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пункта Правил производственные инструкции должны пересматриваться не реже одного раза в 3 года.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34. Для оперативного, оперативно-ремонтного персонала потребителем (филиалом потребителя) должен быть разработан и утвержден перечень документов на рабочих местах оперативного, оперативно-ремонтного персонала.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перечень документов на рабочих местах оперативного, оперативно-ремонтного персонала должны быть включены: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оперативная схема электрических соединений (далее - оперативная схема), по решению потребителя - также схема-макет. Для потребителей, имеющих в схеме электроснабжения только ЛЭП (участок ЛЭП) или распределительные устройства напряжением выше 1000 В с одиночной секционированной или несекционированной системой шин, не имеющей обходной системы шин, допускается наличие однолинейной схемы первичных электрических соединений, на которой не отмечается фактическое положение коммутационных аппаратов;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оперативный журнал;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журнал распоряжений;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журнал учета работ по нарядам и распоряжениям;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журнал выдачи и возврата ключей от электроустановок;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журнал релейной защиты и автоматики;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ж) журнал телемеханики;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з) журнал или картотека дефектов и неполадок на электрооборудовании;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и) диспетчерские и оперативные заявки (журнал (картотека) диспетчерских и оперативных заявок) на изменение технологического режима работы или эксплуатационного состояния ЛЭП оборудования и устройств;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к) ведомости (журналы) показаний контрольно-измерительных приборов (не требуется при наличии у потребителя автоматизированной информационно-измерительной системы коммерческого учета электрической энергии);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л) журнал учета электрооборудования;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м) нормальная схема электрических соединений электроустановки;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н) бланки (типовые бланки) переключений в электроустановках и иная документация, указанная в </w:t>
      </w:r>
      <w:hyperlink r:id="rId4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Правилах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переключений в электроустановках;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о) перечни ЛЭП, оборудования и устройств электроустановок с их распределением по способу технологического управления и ведения;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п) однолинейная схема первичных электрических соединений электроустановки;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р) списки работников, указанных в </w:t>
      </w:r>
      <w:hyperlink r:id="rId4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с) списки работников сетевой (энергоснабжающей) организации и организаций, имеющих право вести оперативные переговоры и выполнять переключения в электроустановках.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35. В зависимости от условий (организационной структуры и формы оперативного обслуживания, состава оперативного персонала и электроустановок, находящихся в его технологическом управлении или ведении) состав оперативной документации может быть дополнен по решению руководителя потребителя, иного уполномоченного им лица или ответственного за электрохозяйство.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18" w:name="Par271"/>
      <w:bookmarkEnd w:id="18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36. В соответствии с утвержденным перечнем документов на рабочих местах оперативного, оперативно-ремонтного персонала потребителем должно быть обеспечено наличие указанных в нем документов на рабочих местах указанного персонала в бумажном и (или) электронном виде и организован доступ такого персонала к их использованию.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зависимости от условий эксплуатации электроустановок потребителя ведение оперативных схем должно осуществляться потребителем в электронном виде, на бумажном носителе или с помощью схем-макетов.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37. Потребителем должны быть составлены и утверждены руководителем или иным уполномоченным лицом потребителя - юридического лица или его филиала (потребителем - индивидуальным предпринимателем или физическим лицом) графики осмотров и обходов оборудования, зданий и сооружений электроустановок потребителя (далее - графики осмотров и обходов). Административно-технический персонал потребителя в соответствии с графиками осмотров и обходов должен осуществлять обходы и осмотры оборудования, зданий и сооружений, проверять наличие и содержание эксплуатационной документации на рабочих местах оперативного, оперативно-ремонтного персонала и обеспечивать принятие мер по устранению выявленных нарушений.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19" w:name="Par275"/>
      <w:bookmarkEnd w:id="19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IV. Требования к персоналу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0" w:name="Par277"/>
      <w:bookmarkEnd w:id="20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38. Эксплуатацию электроустановок должен осуществлять электротехнический и электротехнологический персонал, который подразделяется на следующие категории: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административно-технический персонал;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оперативный персонал;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оперативно-ремонтный персонал;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ремонтный персонал;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вспомогательный персонал.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Далее по тексту Правил под электротехническим персоналом понимается также электротехнологический персонал, если Правилами не установлено применение определенных требований только в отношении одной из указанных в </w:t>
      </w:r>
      <w:hyperlink r:id="rId6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первом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пункта Правил категорий персонала.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39. При эксплуатации электроустановок потребители должны обеспечить подготовку своих работников, относящихся к категориям персонала, указанным в </w:t>
      </w:r>
      <w:hyperlink r:id="rId6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38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к работе в электроустановках, включая проведение с ними обязательных форм работы с персоналом, в соответствии с: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6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работы с персоналом в организациях электроэнергетики Российской Федерации, утвержденными приказом Минэнерго России от 22 сентября 2020 г. N 796 &lt;27&gt; (далее - Правила работы с персоналом и приказ Минэнерго России N 796 соответственно), - в отношении персонала потребителя, эксплуатирующего объекты по производству электрической энергии и (или) объектов электросетевого хозяйства, присоединенные к электроэнергетической системе (за исключением принадлежащих потребителям объектов электросетевого хозяйства классом напряжения 0,4 кВ и ниже, присоединенных к электрическим сетям на уровне напряжения 0,4 кВ);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&lt;27&gt; Зарегистрирован Минюстом России 18 января 2021 г., регистрационный N 62115. В соответствии с </w:t>
      </w:r>
      <w:hyperlink r:id="rId7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приказа Минэнерго России N 796 данный акт действует до 1 марта 2027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hyperlink r:id="rId6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работы с персоналом с учетом особенностей, установленных </w:t>
      </w:r>
      <w:hyperlink r:id="rId7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пунктами 40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7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45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- в отношении персонала потребителя, эксплуатирующего объекты электросетевого хозяйства классом напряжения 0,4 кВ и ниже, присоединенные к электрическим сетям на уровне напряжения 0,4 кВ, и (или) энергопринимающие установки.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1" w:name="Par290"/>
      <w:bookmarkEnd w:id="21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40. Работники, относящиеся к электротехническому и электротехнологическому персоналу, а также специалисты по охране труда, контролирующие электроустановки, и работники, относящиеся к неэлектротехническому персоналу и выполняющие работы, при которых может возникнуть опасность поражения электрическим током, должны иметь группу по электробезопасности, определенную в соответствии с </w:t>
      </w:r>
      <w:hyperlink r:id="rId3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охране труда при эксплуатации электроустановок и </w:t>
      </w:r>
      <w:hyperlink r:id="rId2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10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Руководители структурных подразделений потребителя (при наличии таких структурных подразделений), в подчинении которых находится электротехнологический персонал, должны иметь группу по электробезопасности не ниже, чем у подчиненного персонала.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Присвоение и подтверждение группы по электробезопасности должны осуществляться в соответствии с </w:t>
      </w:r>
      <w:hyperlink r:id="rId3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охране труда при эксплуатации электроустановок и </w:t>
      </w:r>
      <w:hyperlink r:id="rId6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работы с персоналом. Для организаций (обособленных структурных подразделений), эксплуатирующих электроустановки напряжением до 1000 В, для присвоения (подтверждения) IV группы один из членов комиссии при проверке знаний должен иметь IV группу по электробезопасности.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2" w:name="Par293"/>
      <w:bookmarkEnd w:id="2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41. Права и обязанности руководителя потребителя - юридического лица по вопросам организации и проведения работы с персоналом могут быть переданы им в полном объеме или частично одному или нескольким иным должностным лицам потребителя (его филиала, представительства) из числа административно-технического персонала.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Обязанности должностных лиц потребителя по проведению работы с персоналом должны быть установлены организационно-распорядительным документом потребителя и указаны в должностных инструкциях и положениях о подразделениях (службах).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42. Работники, принимаемые для выполнения работ в электроустановках, должны иметь профессиональную подготовку и квалификацию, соответствующую характеру работы и выполняемым должностным обязанностям (трудовым функциям).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43. В отношении персонала потребителя должна проводиться первичная и периодическая (очередная и внеочередная) проверка знаний.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Первичная проверка знаний проводится у работников, впервые поступивших на работу, связанную с обслуживанием электроустановок, или при перерыве в работе более 3 лет.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Очередная проверка знаний должна проводиться в следующие сроки: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электротехнического персонала, непосредственно организующего и проводящего работы по обслуживанию действующих электроустановок или выполняющего в них наладочные, электромонтажные, ремонтные работы или профилактические испытания, а также для персонала, имеющего право выдачи нарядов, распоряжений, ведения оперативных переговоров, - не реже одного раза в 12 месяцев;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для административно-технического персонала, не относящегося к предыдущей группе, а также для специалистов по охране труда, допущенных к инспектированию электроустановок, - не реже одного раза в 3 года.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Время следующей проверки знаний должно устанавливаться исходя из даты последней проверки знаний.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Внеочередная проверка знаний должна проводиться независимо от срока проведения предыдущей проверки знаний при наличии оснований, предусмотренных </w:t>
      </w:r>
      <w:hyperlink r:id="rId7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47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работы с персоналом.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44. По решению руководителя или иного должностного лица потребителя, уполномоченного в соответствии с </w:t>
      </w:r>
      <w:hyperlink r:id="rId7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41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проверку знаний у специалиста, принятого на работу по совместительству в целях возложения на него обязанностей ответственного за электрохозяйство, допускается не проводить при одновременном выполнении следующих условий: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 даты проверки знаний работника по месту основной работы, связанной с эксплуатацией электроустановок, прошло не более 6 месяцев;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энергоемкость электроустановок и их сложность у потребителя, у которого работник трудится по совместительству, не выше, чем по месту основной работы такого работника;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 потребителя отсутствуют электроустановки напряжением выше 1000 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3" w:name="Par307"/>
      <w:bookmarkEnd w:id="23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45. Проверка знаний работников потребителя - юридического лица, численность работников которого не позволяет образовать комиссию по проверке знаний в соответствии с </w:t>
      </w:r>
      <w:hyperlink r:id="rId6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работы с персоналом, должна проводиться в комиссиях, формируемых федеральным органом исполнительной власти, уполномоченным на осуществление федерального государственного энергетического надзора, или его территориальными органами.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46. В случаях и порядке, установленных Правилами проведения противоаварийных тренировок, потребителем должны проводиться противоаварийные тренировки для его оперативного (оперативно-ремонтного) персонала, а также должно быть обеспечено участие персонала потребителя в противоаварийных тренировках, проводимых другими организациями.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24" w:name="Par310"/>
      <w:bookmarkEnd w:id="24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V. Электросварочные установки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47. Настоящая глава Правил распространяется на стационарные, передвижные (переносные) электросварочные установки для дуговой сварки постоянного и переменного тока.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48. Источники сварочного тока могут присоединяться к распределительным электрическим сетям напряжением не выше 660 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49. В качестве источников сварочного тока для всех видов дуговой сварки должны применяться специально для этого предназначенные сварочные трансформаторы или преобразователи (статические или двигатель-генераторные) с электродвигателями либо с двигателями внутреннего сгорания.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50. Схема присоединения нескольких источников сварочного тока при работе их на одну сварочную дугу должна исключать возможность получения между изделием и электродом напряжения, превышающего наибольшее напряжение холостого хода одного из источников сварочного тока.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51. Для подвода тока от источника сварочного тока к электрододержателю электросварочной установки ручной дуговой сварки должен использоваться гибкий сварочный медный кабель с резиновой изоляцией и в резиновой оболочке. Применение кабелей и проводов с изоляцией или в оболочке из полимерных материалов, распространяющих горение,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52. Первичная цепь электросварочной установки должна содержать коммутационный (отключающий) и защитный электрические аппараты. Допускается наличие одного аппарата, совмещающего указанные функции.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53. Электросварочные установки с многопостовым источником сварочного тока должны иметь устройство для защиты источника от перегрузки (автоматический выключатель, предохранители), а также коммутационный и защитный электрические аппараты на каждой линии, отходящей к сварочному посту.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54. Переносная (передвижная) электросварочная установка должна располагаться на таком расстоянии от коммутационного аппарата, чтобы длина соединяющего их гибкого кабеля была не более 15 м, если иное расстояние не установлено организацией-изготовителем оборудования.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Указанное требование не относится к питанию электросварочных установок по троллейной системе и к тем случаям, когда иная длина предусмотрена конструкцией в соответствии с техническими условиями организации-изготовителя на электросварочную установку. Передвижные электросварочные установки на время их передвижения должны отсоединяться от сети.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55. Все электросварочные установки с источниками переменного и постоянного тока, предназначенные для сварки в особо опасных условиях, определяемых в соответствии с </w:t>
      </w:r>
      <w:hyperlink r:id="rId7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48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по охране труда при выполнении электросварочных и газосварочных работу, утвержденных приказом Минтруда России от 11 декабря 2020 г. N 884н &lt;28&gt; (далее - приказ Минтруда России N 884н),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таких условиях значения. У потребителей в отношении указанных в настоящем пункте Правил электросварочных установок должны быть в наличии технические паспорта и производственные инструкции по эксплуатации.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&lt;28&gt; Зарегистрирован Минюстом России 29 декабря 202 г., регистрационный N 61904. В соответствии с </w:t>
      </w:r>
      <w:hyperlink r:id="rId7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3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приказа Минтруда России N 884н данный акт действует до 31 декабря 2025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56. Переносные, передвижные электросварочные установки должны быть закреплены за электросварщиком с внесением записи об этом в журнал регистрации инвентарного учета, периодической проверки и ремонта переносных и передвижных электроприемников, вспомогательного оборудования к ним.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57. Присоединение и отсоединение от сети электросварочных установок с помощью разборных контактных соединений, а также наблюдение за их исправным состоянием в процессе эксплуатации должен выполнять электротехнический персонал потребителя, на балансе которого находится электросварочная установка, с группой по электробезопасности не ниже III.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58. Измерение сопротивления изоляции электросварочных установок также должно проводиться не реже одного раза в 6 месяцев, а также при наличии видимых механических повреждений.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59. Должностными инструкциями персонала потребителя, утвержденными руководителем или иным уполномоченным должностным лицом потребителя - юридического лица (потребителем - индивидуальным предпринимателем или физическим лицом), должны быть определены обязанности и ответственность за эксплуатацию сварочного оборудования, выполнение годового графика технического обслуживания и ремонта, безопасное проведение сварочных работ. При наличии у потребителя должности главного сварщика или работника, выполняющего его функции, указанные обязанности и ответственность должны быть возложены на него.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25" w:name="Par330"/>
      <w:bookmarkEnd w:id="25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VI. Общие требования к эксплуатации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электротермических установок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60. Настоящая глава Правил распространяется на электротермическое оборудование и электротермические установки всех видов, эксплуатируемые у потребителей.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61. При эксплуатации дуговых электропечей в дополнение к требованиям настоящей главы Правил должны выполняться требования </w:t>
      </w:r>
      <w:hyperlink r:id="rId7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главы VII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эксплуатации плазменно-дуговых и электронно-лучевых установок в дополнение к требованиям настоящей главы Правил должны выполняться требования </w:t>
      </w:r>
      <w:hyperlink r:id="rId7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главы VIII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эксплуатации индукционных плавильных и нагревательных приборов в дополнение к требованиям настоящей главы Правил должны выполняться требования </w:t>
      </w:r>
      <w:hyperlink r:id="rId7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главы IX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эксплуатации установок высокой частоты в дополнение к требованиям настоящей главы Правил должны выполняться требования </w:t>
      </w:r>
      <w:hyperlink r:id="rId8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главы X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 эксплуатации электродных котлов в дополнение к требованиям настоящей главы Правил должны выполняться требования </w:t>
      </w:r>
      <w:hyperlink r:id="rId2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главы XI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62. При эксплуатации электротермических установок должны соблюдаться требования </w:t>
      </w:r>
      <w:hyperlink r:id="rId7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глав VII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2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XI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к отдельным элементам, входящим в состав таких установок, а также положения нормативных правовых актов, устанавливающих требования надежности и безопасности в сфере электроэнергетики, относящиеся к эксплуатации трансформаторов, электродвигателей, преобразователей, распределительных устройств, конденсаторных установок, устройств релейной защиты и автоматики, измерительных приборов, и Федеральных </w:t>
      </w:r>
      <w:hyperlink r:id="rId81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норм и правил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области промышленной безопасности "Правила безопасности процессов получения или применения металлов", утвержденных приказом Ростехнадзора от 9 декабря 2020 г. N 512 &lt;29&gt; (далее - приказ Ростехнадзора N 512).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&lt;29&gt; Зарегистрирован Минюстом России 30 декабря 2020 г., регистрационный N 61943. В соответствии с </w:t>
      </w:r>
      <w:hyperlink r:id="rId82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приказа Ростехнадзора N 512 данный акт действует до 1 января 2027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63. Температура нагрева шин и контактных соединений, плотность тока в проводниках вторичных токопроводов электротермических установок должны периодически контролироваться в сроки, установленные производственными инструкциями, утвержденными потребителем, но не реже одного раза в год. Измерение температуры указанного нагрева должно осуществляться в период с июня по август.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64. Сопротивление изоляции вторичных токопроводов и рабочих токоведущих элементов электропечей и электротермических устройств, включая электронагреватели сопротивления, индукторы, должно измеряться при каждом включении электротермической установки после ремонта и в других случаях, предусмотренных производственными инструкциями, утвержденными потребителем.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65. Контроль качества охлаждающей воды должен осуществляться в соответствии с требованиями производственных инструкций, утвержденных потребителем, с соблюдением установленной ими периодичности контроля.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66. Сопротивление электрической изоляции изолирующих прокладок, предотвращающих соединение с землей через крюк или трос кранов и талей, обслуживающих установки электронагревательных устройств сопротивления прямого действия, а также ферросплавных печей с перепуском самоспекающихся электродов без отключения установок, должно проверяться в сроки, устанавливаемые ответственным за электрохозяйство, но не реже одного раза в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67. Приемка электротермической установки после ее монтажа должна осуществляться на основании результатов пробной эксплуатации и горячих испытаний, проводимых в соответствии с программой, входящей в техническую документацию электротермической установки.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68. При эксплуатации электропечей сопротивления должны соблюдаться следующие требования: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температура наружной поверхности кожуха электропечи должна быть не выше значений, установленных инструкцией по эксплуатации электропечи организации-изготовителя;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состояние нагревательных элементов должно проверяться в соответствии с инструкцией по эксплуатации электропечи организации-изготовителя.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26" w:name="Par352"/>
      <w:bookmarkEnd w:id="26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VII. Дуговые электропечи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69. На дуговой печи должны быть сняты рабочие характеристики для всех ступеней вторичного напряжения и ступеней реактивного сопротивления дросселя. При наличии в цехе нескольких электропечей с одинаковыми параметрами рабочие характеристики должны сниматься на одной из них, определяемой потребителем.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70. В период загрузки электропечей раскаленные концы электродов должны находиться под сводом электропечи.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71. На установках дуговых сталеплавильных печей настройка токовой защиты от перегрузки должна согласовываться с действием автоматического регулятора электрического режима. Автоматический регулятор электрического режима должен обеспечивать ликвидацию коротких замыканий за исключением случаев, указанных в </w:t>
      </w:r>
      <w:hyperlink r:id="rId83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втором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пункта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7" w:name="Par357"/>
      <w:bookmarkEnd w:id="27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случаях, когда перемещением электродов невозможно устранить автоматическим регулятором электрического режима короткое замыкание, устранение короткого замыкания должно обеспечиваться защитой от перегрузки.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72. Потребителем должна быть обеспечена периодическая проверка автоматического регулятора электрического режима, в том числе контроль параметров настройки автоматического регулятора электрического режима на соответствие технологическим режимам работы дуговой печи. Объемы и сроки проверок автоматических регуляторов электрического режима должны определяться утвержденными потребителем производственными инструкциями, составленными с учетом инструкции по эксплуатации организации-изготовителя. Проверки автоматических регуляторов электрического режима в полном объеме должны проводиться не реже одного раза в год.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73. Контактные соединения короткой сети токопровода и электродержателей должны подвергаться периодическому осмотру не реже одного раза в 6 месяцев.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74. Контроль качества масла в трансформаторе и масляных выключателях, испытание масла на электрическую прочность, проверка контактов в переключателях, трансформаторах и масляных выключателях должны проводиться персоналом потребителя в сроки, установленные организационно-распорядительными документами ответственного за электрохозяйство и (или) производственными инструкциями, утвержденными потребителем, но не реже, чем это предусмотрено для такого вида оборудования и электроустановок </w:t>
      </w:r>
      <w:hyperlink r:id="rId2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технической эксплуатации электрических станций и сетей.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75. Все работы по подготовке к плавке на установках электрошлакового переплава должны проводиться при отключенном трансформаторе. В случаях, если один трансформатор питает попеременно две электрошлаковые установки, потребителем должна быть разработана и утверждена производственная инструкция по безопасной подготовке второй установки, когда включена первая. Перечень таких электроустановок должен быть утвержден потребителем, а указанная в настоящем пункте Правил производственная инструкция - доведена до сведения персонала.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76. Работа дуговых электропечей без фильтрокомпенсирующих устройств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77. Работы по перепуску, наращиванию и замене электродов на дуговой сталеплавильной печи, а также по уплотнению электродных отверстий должны проводиться на отключенной электропечи, за исключением случаев, указанных в </w:t>
      </w:r>
      <w:hyperlink r:id="rId84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абзаце втором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настоящего пункта Правил.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28" w:name="Par364"/>
      <w:bookmarkEnd w:id="28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Перепуск и наращивание набивных самоспекающихся электродов руднотермических печей, приварку тормозной ленты и загрузку электродной массой допускается проводить без снятия напряжения в электроустановках до 1000 В. Указанные работы должны выполняться с изолированных рабочих (перепускных) площадок, имеющих междуфазные разделительные изоляционные перегородки.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29" w:name="Par366"/>
      <w:bookmarkEnd w:id="29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VIII. Плазменно-дуговые и электронно-лучевые установки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78. Плазменно-дуговые и электронно-лучевые установки должен обслуживать персонал, специально подготовленный для работы на таких установках.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79. На основании инструкций по эксплуатации организации-изготовителей плазменно-дуговых и электронно-лучевых установок потребителем должна быть составлена и утверждена единая производственная инструкция для электротехнического и электротехнологического персонала по обслуживанию плазменно-дуговых и электронно-лучевых установок, учитывающая специфику производственной деятельности и условий эксплуатации электроустановок потребителя.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80. Плазменно-дуговые и электронно-лучевые установки должны быть оборудованы следующими блокировками: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электрической, отключающей масляные выключатели при открывании дверок, ограждений блоков и помещения электрооборудования (замки электрической блокировки);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механической блокировкой приводов разъединителей, допускающей открывание дверок камер масляного выключателя, а также разъединителей выпрямителя и блока накала при отключенном положении разъединителей.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81. Открывать двери блока сигнализации, крышку пульта управления и защитные кожухи электрооборудования при включенной установке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82. Ремонтные работы в зоне лучевого нагревателя электронно-лучевой или плазменно-дуговой установки должны проводиться после ее отключения и наложения заземления.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0" w:name="Par376"/>
      <w:bookmarkEnd w:id="30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IX. Индукционные плавильные и нагревательные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приборы (установки)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83. </w:t>
      </w:r>
      <w:hyperlink r:id="rId85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Пункты 84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- </w:t>
      </w:r>
      <w:hyperlink r:id="rId86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91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настоящей главы Правил распространяются на индукционные плавильные и нагревательные приборы (установки) промышленной (50 Гц), повышенной (до 30 кГц) и высокой (свыше 30 кГц) частоты электрического тока.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1" w:name="Par380"/>
      <w:bookmarkEnd w:id="31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84. Для снижения электрокоррозии от токов утечки металлические трубы системы водоохлаждения должны быть заземлены в самом начале перехода их в изолированные шланги, присоединенные к находящимся под напряжением водоохлаждаемым деталям.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85. Водоохлаждение должно осуществляться непрерывно с момента включения установки до полного охлаждения деталей после отключения. Наличие блокировки водоохлаждения с включающим устройством установки обязательно.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86. Электротехнический персонал, обслуживающий индукционные плавильные печи и нагревательные установки, должен вести наблюдение за степенью нагрева ее конструктивных элементов от токов, наводимых электромагнитными полями рассеяния. Периодичность наблюдения определяется производственными инструкциями по эксплуатации индукционных плавильных печей и нагревательных установок, утвержденными потребителем. В зависимости от полученных результатов должны приниматься меры по снижению потерь.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87. Осмотр установок должен проводиться электротехническим персоналом в соответствии с графиком, утвержденным руководителем или иным уполномоченным должностным лицом потребителя. Результаты осмотра и принятые меры по ликвидации неисправностей должны быть занесены в журнал работы установки.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ходе осмотра должна быть выполнена проверка установки на предмет: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безотказности работы всех блокирующих устройств, обеспечивающих безопасные условия труда персонала, и очередность включения всех технологических и электрических элементов установки;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надежности экранирования и заземления отдельных блоков;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чистоты контактов пускорегулирующей аппаратуры, имеющей наибольшее количество включений и отключений за предшествующий период, определенный руководителем или иным уполномоченным должностным лицом потребителя;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правильности работы контактов с гашением дуги;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д) отсутствия накипи на водоохлаждаемых поверхностях деталей установки;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е) отсутствия пыли на частях установки.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88. Осмотр индукционных установок и ремонтные работы на них должны проводиться после их отключения от источников питания.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89. Система охлаждения индуктора индукционных плавильных печей должна иметь блокировку, обеспечивающую снятие напряжения с индуктора при прекращении подачи воды.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90. При проведении плавок в индукционных плавильных печах допускается касаться шихты инструментом с изолированными ручками.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Включение контурных конденсаторов под напряжением для подстройки колебательного контура в процессе плавки в индукционных плавильных печах допускается при наличии разъединителей с дистанционным приводом. Отключение контурных конденсаторов под напряжением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2" w:name="Par395"/>
      <w:bookmarkEnd w:id="32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91. Нагревательные посты, на которых выполняются операции термообработки и которые являются частью кузнечнопрессовых и прокатных станов, трубосварочных станков или иных специализированных агрегатов, предназначенных для выполнения определенных видов работ, должны быть встроены в соответствующий стан, станок или агрегат в виде отдельных узлов.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92. При работе на нагревательном посту с открытыми нагревательными индукторами, включенными через понижающий согласующий высокочастотный трансформатор, должны быть предусмотрены следующие защитные мероприятия: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а) кнопки управления нагревом и отключением нагревательного поста должны быть размещены рядом с нагревательным индуктором в удобном для оператора-термиста месте;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б) одна точка вторичной обмотки согласующего высокочастотного трансформатора должна быть заземлена в любом месте;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в) оператор-термист должен иметь средства индивидуальной защиты;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г) должен быть вывешен плакат "Установка деталей и касание рукой индуктора при включенном напряжении не допускается".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3" w:name="Par402"/>
      <w:bookmarkEnd w:id="33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X. Установки высокой частоты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93. К установкам высокой частоты относятся электроустановки, используемые для термообработки материалов (металлов - при индукционном нагреве, непроводящих материалов - в электрическом поле конденсаторов) и их ультразвуковой обработки.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94. При проведении наладочных или ремонтных работ под напряжением со снятием постоянного ограждения с установки или ее деблокировкой должны выполняться мероприятия для создания безопасных условий работы в соответствии с </w:t>
      </w:r>
      <w:hyperlink r:id="rId3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Правилами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по охране труда при эксплуатации электроустановок.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95. Во время измерений на работающей установке проводить регулировочные работы, связанные с проникновением за постоянные ограждения и приближением к токоведущим частям,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96. В технологических элементах установок для ультразвуковой обработки должны быть реализованы меры, обеспечивающие отсутствие электрических потенциалов в тех средах и материалах, с которыми приходится соприкасаться обслуживающему персоналу.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Работы по ремонту установок должны проводиться после снятия с них напряжения.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4" w:name="Par410"/>
      <w:bookmarkEnd w:id="34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XI. Электродные котлы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97. Требования настоящей главы Правил распространяются на электродные водогрейные и паровые котлы независимо от рабочего давления и температуры нагрева воды в них, питающиеся от источников тока промышленной частоты напряжением как до, так и выше 1000 В, предназначенные для систем отопления, горячего водоснабжения и пароснабжения жилых, коммунально-бытовых, общественных и производственных зданий, сооружений, промышленных и сельскохозяйственных установок.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98. При эксплуатации электродных водогрейных и паровых котлов и связанных с ними трубопроводов должны соблюдаться требования федеральных </w:t>
      </w:r>
      <w:hyperlink r:id="rId8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норм и правил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в области промышленной безопасности "Правила промышленной безопасности при использовании оборудования, работающего под избыточным давлением", утвержденных приказом Ростехнадзора от 15 декабря 2020 г. N 536 &lt;30&gt; (далее - приказ Ростехнадзора N 536).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--------------------------------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&lt;30&gt; Зарегистрирован Минюстом России 31 декабря 2020 г., регистрационный N 61998. В соответствии с </w:t>
      </w:r>
      <w:hyperlink r:id="rId88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приказа Ростехнадзора N 536 данный акт действует до 1 января 2027 г.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99. В электрокотельной напряжением выше 1000 В должно быть предусмотрено отдельное помещение для электротехнического персонала. В этом же помещении могут устанавливаться пульт телеуправления и телеизмерения, а также устройства релейной защиты и автоматики.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100. При эксплуатации электродных котлов должно быть обеспечено постоянное дежурство обслуживающего его персонала. Работа электродных котлов без постоянного дежурства персонала допускается при наличии устройств автоматического и (или) дистанционного управления, обеспечивающих ведение нормального режима работы электродных котлов автоматически или с пульта управления и возможность остановки электродных котлов с пульта управления, а также при наличии защиты, обеспечивающей остановку котла при нарушении режимов работы с подачей сигнала на пульт управления.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101. Регулирование мощности электродных котлов под напряжением не допускается.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Электродный котел должен быть отключен электротехническим персоналом потребителя в срок, определенный в утвержденной потребителем производственной инструкции, при: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несчастном случае;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исчезновении напряжения на устройствах дистанционного и автоматического управления и на всех контрольно-измерительных приборах;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повышении давления в котле выше разрешенного на 10% и продолжении его роста;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прекращении или снижении расхода воды через водогрейный котел ниже минимально допустимого, а также в других случаях, предусмотренных производственной инструкцией.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производственной инструкции, утвержденной потребителем, должен быть также предусмотрен порядок устранения аварийного состояния и пуска электродных котлов.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5" w:name="Par426"/>
      <w:bookmarkEnd w:id="35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102. В отношении каждого котла напряжением выше 1000 В, установленного в котельной, должно быть обеспечено ведение журнала, в который заносятся дата, вид ремонта, результаты осмотра, сведения о замене деталей, данные об аварийных ситуациях.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103. Осмотр электродных котлов напряжением до 1000 В должен выполняться перед каждым отопительным сезоном, а напряжением выше 1000 В - с определенной периодичностью, устанавливаемой графиком, но не реже одного раза в месяц. Осмотр должен осуществляться в соответствии с производственной инструкцией, утвержденной потребителем.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Результаты осмотра и меры по устранению неисправностей должны заноситься в журнал, указанный в </w:t>
      </w:r>
      <w:hyperlink r:id="rId89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пункте 102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Правил, за подписью работника, проводившего осмотр.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6" w:name="Par429"/>
      <w:bookmarkEnd w:id="36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104. Планово-предупредительный ремонт электродных котлов напряжением выше 1000 В должен проводиться с периодичностью, устанавливаемой потребителем в графике ремонта таких электродных котлов, но не реже одного раза в 6 месяцев. Планово-предупредительный ремонт котлов напряжением до 1000 В должен проводиться по решению технического руководителя потребителя или иного уполномоченного им должностного лица.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105. Профилактические испытания и измерения на электродных котлах потребителей должны проводиться в соответствии с </w:t>
      </w:r>
      <w:hyperlink r:id="rId90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приложением N 2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к Правилам.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7" w:name="Par432"/>
      <w:bookmarkEnd w:id="37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XII. Объекты по производству электрической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энергии потребителей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106. Настоящая глава Правил распространяется на стационарные и передвижные объекты по производству электрической энергии (бензиновые, дизельные, газовые), работающие в изолированном (автономном) от энергосистемы режиме и используемые в качестве основных или резервных (аварийных) источников питания электроприемников потребителей (далее - ТЭП).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107. Конструкция, исполнение и класс изоляции электрических машин, аппаратов, приборов и прочего оборудования на ТЭП, а также проводов и кабелей должны соответствовать параметрам электрической сети потребителя, условиям окружающей среды и внешним воздействующим факторам, или должна быть обеспечена защита от этих воздействий.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108. К эксплуатации допускаются ТЭП, на которых полностью смонтированы, проверены и испытаны оборудование, устройства релейной защиты и автоматики, контрольно-измерительные приборы и сигнализация, провода и кабели, средства защиты.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109. Режим работы нейтрали ТЭП и защитные меры электробезопасности должны соответствовать режиму работы нейтрали и защитным мерам, принятым в сети (электроприемниках) потребителя.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110. Подключение аварийной или резервной ТЭП к объектам электросетевого хозяйства (электроприемникам) потребителя вручную допускается при наличии блокировок между коммутационными аппаратами, исключающих возможность одновременной подачи напряжения: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электрическую сеть потребителя от резервной (аварийной) ТЭП и из электрической сети сетевой организации;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в электрическую сеть сетевой организации от резервной (аварийной) ТЭП.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111. Автоматическое включение аварийной или резервной ТЭП в случае исчезновения напряжения со стороны энергосистемы должно осуществляться с помощью устройств релейной защиты и автоматики, обеспечивающих отключение коммутационных аппаратов электроустановок от электрической сети энергоснабжающей (сетевой) организации и последующую подачу напряжения электроприемникам от ТЭП.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112. Обслуживание ТЭП должно осуществляться персоналом, имеющим группу по электробезопасности, позволяющую работать с такой ТЭП. Обслуживающий персонал в своих действиях должен руководствоваться требованиями утверждаемой потребителем производственной инструкции по эксплуатации ТЭП.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38" w:name="Par444"/>
      <w:bookmarkEnd w:id="38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113. Для каждого вида технического обслуживания и ремонта ТЭП потребителем должны быть определены сроки такого технического обслуживания и ремонта с учетом документации организации-изготовителя. Осмотр ТЭП, находящейся в резерве, должен проводиться не реже одного раза в 3 месяца.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114. Выполнение мероприятий по подготовке к пуску ТЭП, допустимая продолжительность ее работы на холостом ходу или под нагрузкой, а также результаты осмотров и проверок работы ТЭП должны оформляться в эксплуатационной документации.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115. Потребитель обязан передать сведения о наличии резервных (аварийных) стационарных или передвижных ТЭП, их установленной мощности, номинальном напряжении и условиям запуска сетевой (энергоснабжающей) организации, с которой указанным потребителем заключен договор оказания услуг по передаче электрической энергии (договор энергоснабжения). Указанные сведения также должны быть учтены в двусторонних документах о технологическом взаимодействии, утверждаемых потребителем и сетевой (энергоснабжающей) организацией на двухсторонней основе в соответствии с </w:t>
      </w:r>
      <w:hyperlink r:id="rId47">
        <w:r>
          <w:rPr>
            <w:b w:val="false"/>
            <w:rFonts w:ascii="Times New Roman" w:eastAsia="Times New Roman" w:hAnsi="Times New Roman" w:cs="Times New Roman"/>
            <w:sz w:val="24"/>
            <w:i w:val="false"/>
            <w:strike w:val="false"/>
            <w:color w:val="0000ff"/>
          </w:rPr>
          <w:t xml:space="preserve">пунктом 40</w:t>
        </w:r>
      </w:hyperlink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 Правил технологического функционирования электроэнергетических систем и отражены на нормальной схеме электрических соединений.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116. Организационно-распорядительным документом потребителя - юридического лица из числа работников потребителя должно быть назначено лицо, ответственное за контроль технического состояния резервных (аварийных) ТЭП и обеспечение их топливом.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1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Правилам технической эксплуатации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электроустановок потребителей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электрической энергии, утвержденным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приказом Минэнерго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12 августа 2022 г. N 811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39" w:name="Par460"/>
      <w:bookmarkEnd w:id="39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ТЕРМИНЫ И ОПРЕДЕЛЕНИЯ,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ИСПОЛЬЗУЕМЫЕ В ПРАВИЛАХ ТЕХНИЧЕСКОЙ ЭКСПЛУАТАЦИИ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ЭЛЕКТРОУСТАНОВОК ПОТРЕБИТЕЛЕЙ ЭЛЕКТРИЧЕСКОЙ ЭНЕРГИИ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Блокировка электротехнического изделия (устройства) - часть электротехнического изделия (устройства), предназначенная для предотвращения или ограничения выполнения операций одними частями изделия при определенных состояниях или положениях других частей изделия в целях предупреждения возникновения в нем недопустимых состояний или исключения доступа к его частям, находящимся под напряжением;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дуговая электропечь - электропечь, в которой металл плавится за счет тепла от электрической дуги, горящей между электродами и металлом или между электродами;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передвижной (переносной) электроприемник - электроприемник, при использовании которого по назначению предусматривается возможность нахождения его в руках работника (оператора) и перемещения к месту применения по назначению вручную (без применения транспортных средств), а также вспомогательное оборудование к нему;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электропроводка - совокупность проводов и кабелей с относящимися к ним креплениями, установочными и защитными деталями, проложенных по поверхности или внутри конструктивных строительных элементов;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электросварочные установки - электротехническое устройство, способное обеспечивать подачу электрической энергии с соответствующими параметрами для претворения ее в необходимое количество тепла в зоне плавления или нагревания металла до пластического состояния с целью выполнения электротехнологических процессов сварки, наплавления, резки;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электротермические установки - установки, в которых электрическая энергия используется для нагрева изделий;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электроустановка - комплекс взаимосвязанного оборудования, устройств, зданий и сооружений, предназначенных для производства или преобразования, передачи, накопления, распределения или потребления электрической энергии.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outlineLvl w:val="1"/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Приложение N 2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к Правилам технической эксплуатации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электроустановок потребителей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электрической энергии, утвержденным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приказом Минэнерго России</w:t>
      </w: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от 12 августа 2022 г. N 811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bookmarkStart w:id="40" w:name="Par483"/>
      <w:bookmarkEnd w:id="40"/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ТРЕБОВАНИЯ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К ПРОВЕДЕНИЮ ПРОФИЛАКТИЧЕСКИХ ИСПЫТАНИЙ И ИЗМЕРЕНИЙ</w:t>
      </w:r>
    </w:p>
    <w:p>
      <w:pPr>
        <w:jc w:val="center"/>
        <w:ind w:firstLine="0" w:left="0"/>
        <w:spacing w:after="0" w:line="240"/>
        <w:rPr>
          <w:b w:val="true"/>
          <w:rFonts w:ascii="Arial" w:eastAsia="Arial" w:hAnsi="Arial" w:cs="Arial"/>
          <w:sz w:val="24"/>
          <w:i w:val="false"/>
          <w:strike w:val="false"/>
        </w:rPr>
      </w:pPr>
      <w:r>
        <w:rPr>
          <w:b w:val="true"/>
          <w:rFonts w:ascii="Arial" w:eastAsia="Arial" w:hAnsi="Arial" w:cs="Arial"/>
          <w:sz w:val="24"/>
          <w:i w:val="false"/>
          <w:strike w:val="false"/>
        </w:rPr>
        <w:t xml:space="preserve">НА ЭЛЕКТРОДНЫХ КОТЛАХ ПОТРЕБИТЕЛЕЙ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Сроки испытаний и измерений параметров электродных котлов при капитальном ремонте (далее - КР), текущем ремонте (далее - ТР) и при межремонтных испытаниях и измерениях, а также при профилактических испытаниях, выполняемых для оценки состояния электрооборудования и не связанных с выводом электрооборудования в ремонт (далее - МИ), должны быть определены техническим руководителем потребителя с учетом рекомендаций инструкций организации-изготовителя, технического состояния и условий эксплуатации электроустановок потребителя.</w:t>
      </w:r>
    </w:p>
    <w:p>
      <w:pPr>
        <w:jc w:val="both"/>
        <w:ind w:firstLine="540" w:left="0"/>
        <w:spacing w:before="240"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Объем проводимых испытаний, измерений электродных котлов и требования к их проведению приведены в таблице 1.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Таблица 1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727"/>
        <w:gridCol w:w="1361"/>
        <w:gridCol w:w="5046"/>
      </w:tblGrid>
      <w:tr>
        <w:trPr>
          <w:jc w:val="left"/>
        </w:trPr>
        <w:tc>
          <w:tcPr>
            <w:tcW w:type="dxa" w:w="272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Наименование испытания, измерения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Вид испытания</w:t>
            </w:r>
          </w:p>
        </w:tc>
        <w:tc>
          <w:tcPr>
            <w:tcW w:type="dxa" w:w="504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Требования к проведению испытания, измерения</w:t>
            </w:r>
          </w:p>
        </w:tc>
      </w:tr>
      <w:tr>
        <w:trPr>
          <w:jc w:val="left"/>
        </w:trPr>
        <w:tc>
          <w:tcPr>
            <w:tcW w:type="dxa" w:w="272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1. Измерение сопротивления столба воды изолирующей вставки.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КР, ТР или МИ</w:t>
            </w:r>
          </w:p>
        </w:tc>
        <w:tc>
          <w:tcPr>
            <w:tcW w:type="dxa" w:w="504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электродных котлов напряжением выше 1000 В сопротивление столба воды (Ом) в каждой из вставок должно быть не менее 0,06 Uф.n, где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Uф. - фазное напряжение электродного котла, В;</w:t>
            </w:r>
          </w:p>
          <w:p>
            <w:pPr>
              <w:jc w:val="both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n - число изолирующих вставок всех котлов котельной.</w:t>
            </w:r>
          </w:p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Для электродных котлов напряжением до 1000 В сопротивление столба воды должно быть не менее 200n.</w:t>
            </w:r>
          </w:p>
        </w:tc>
      </w:tr>
      <w:tr>
        <w:trPr>
          <w:jc w:val="left"/>
        </w:trPr>
        <w:tc>
          <w:tcPr>
            <w:tcW w:type="dxa" w:w="272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2. Измерение удельного сопротивления питательной (сетевой) воды.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КР, МИ</w:t>
            </w:r>
          </w:p>
        </w:tc>
        <w:tc>
          <w:tcPr>
            <w:tcW w:type="dxa" w:w="504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При 20 C° должно быть в пределах, указанных организацией-изготовителем.</w:t>
            </w:r>
          </w:p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Измеряется у электродных котлов перед пуском и при изменении источника водоснабжения, а при снабжении из открытых водоемов - не реже 4 раз в год.</w:t>
            </w:r>
          </w:p>
        </w:tc>
      </w:tr>
      <w:tr>
        <w:trPr>
          <w:jc w:val="left"/>
        </w:trPr>
        <w:tc>
          <w:tcPr>
            <w:tcW w:type="dxa" w:w="272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3. Испытание повышенным напряжением промышленной частоты:</w:t>
            </w:r>
          </w:p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1) изоляции корпуса котла вместе с изолирующими вставками, освобожденными от воды;</w:t>
            </w:r>
          </w:p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2) изолирующих вставок.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</w:t>
            </w:r>
          </w:p>
        </w:tc>
        <w:tc>
          <w:tcPr>
            <w:tcW w:type="dxa" w:w="504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Продолжительность испытания - 1 мин.</w:t>
            </w:r>
          </w:p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Испытание изоляции корпуса котла вместе с изолирующими вставками, освобожденными от воды, проводится испытательными напряжениями, указанными в </w:t>
            </w:r>
            <w:hyperlink r:id="rId91">
              <w:r>
                <w:rPr>
                  <w:b w:val="false"/>
                  <w:rFonts w:ascii="Times New Roman" w:eastAsia="Times New Roman" w:hAnsi="Times New Roman" w:cs="Times New Roman"/>
                  <w:sz w:val="24"/>
                  <w:i w:val="false"/>
                  <w:strike w:val="false"/>
                  <w:color w:val="0000ff"/>
                </w:rPr>
                <w:t xml:space="preserve">таблице 2</w:t>
              </w:r>
            </w:hyperlink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.</w:t>
            </w:r>
          </w:p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Испытание изолирующих вставок проводится двукратным номинальным фазным напряжением.</w:t>
            </w:r>
          </w:p>
        </w:tc>
      </w:tr>
      <w:tr>
        <w:trPr>
          <w:jc w:val="left"/>
        </w:trPr>
        <w:tc>
          <w:tcPr>
            <w:tcW w:type="dxa" w:w="272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4. Измерение сопротивления изоляции котла без воды.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</w:t>
            </w:r>
          </w:p>
        </w:tc>
        <w:tc>
          <w:tcPr>
            <w:tcW w:type="dxa" w:w="504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Не менее 0,5 МОм, если организацией-изготовителем не оговорены более высокие требования.</w:t>
            </w:r>
          </w:p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Измеряется в положении электродов при максимальной и минимальной мощности по отношению к корпусу мегаомметром на напряжение 2500 В.</w:t>
            </w:r>
          </w:p>
        </w:tc>
      </w:tr>
      <w:tr>
        <w:trPr>
          <w:jc w:val="left"/>
        </w:trPr>
        <w:tc>
          <w:tcPr>
            <w:tcW w:type="dxa" w:w="2727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5. Проверка действия защитной аппаратуры котла.</w:t>
            </w:r>
          </w:p>
        </w:tc>
        <w:tc>
          <w:tcPr>
            <w:tcW w:type="dxa" w:w="1361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left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КР, ТР, МИ</w:t>
            </w:r>
          </w:p>
        </w:tc>
        <w:tc>
          <w:tcPr>
            <w:tcW w:type="dxa" w:w="5046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both"/>
              <w:ind w:firstLine="283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Проводится в соответствии с производственными инструкциями и инструкциями организаций-изготовителей.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54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Испытательные напряжения промышленной частоты в эксплуатации для электродных котлов классом напряжения до 35 кВ приведены в таблице 2.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right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  <w:bookmarkStart w:id="41" w:name="Par522"/>
      <w:bookmarkEnd w:id="41"/>
      <w:r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  <w:t xml:space="preserve">Таблица 2</w:t>
      </w: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tbl>
      <w:tblPr>
        <w:tblLayout w:type="fixed"/>
        <w:tblInd w:w="0" w:type="dxa"/>
        <w:jc w:val="left"/>
        <w:tblW w:w="0" w:type="auto"/>
        <w:tblCellMar>
          <w:bottom w:w="102" w:type="dxa"/>
          <w:left w:w="62" w:type="dxa"/>
          <w:right w:w="62" w:type="dxa"/>
          <w:top w:w="102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1649"/>
        <w:gridCol w:w="3572"/>
        <w:gridCol w:w="3912"/>
      </w:tblGrid>
      <w:tr>
        <w:trPr>
          <w:jc w:val="left"/>
        </w:trPr>
        <w:tc>
          <w:tcPr>
            <w:vMerge w:val="restart"/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Класс напряжения, кВ</w:t>
            </w:r>
          </w:p>
        </w:tc>
        <w:tc>
          <w:tcPr>
            <w:hMerge w:val="restart"/>
            <w:tcW w:type="dxa" w:w="7484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2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Испытательное напряжение, кВ</w:t>
            </w:r>
          </w:p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(значения в скобках распространяются на промежуток между контактами коммутационных аппаратов)</w:t>
            </w:r>
          </w:p>
        </w:tc>
      </w:tr>
      <w:tr>
        <w:trPr>
          <w:jc w:val="left"/>
        </w:trPr>
        <w:tc>
          <w:tcPr>
            <w:vMerge w:val="continue"/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фарфоровая изоляция</w:t>
            </w:r>
          </w:p>
        </w:tc>
        <w:tc>
          <w:tcPr>
            <w:tcW w:type="dxa" w:w="3912"/>
            <w:tcBorders>
              <w:left w:sz="4" w:val="single"/>
              <w:top w:sz="4" w:val="single"/>
              <w:right w:sz="4" w:val="single"/>
              <w:bottom w:sz="4" w:val="single"/>
            </w:tcBorders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другие виды изоляции</w:t>
            </w:r>
          </w:p>
        </w:tc>
      </w:tr>
      <w:tr>
        <w:trPr>
          <w:jc w:val="left"/>
        </w:trPr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bottom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до 0,69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bottom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1,0</w:t>
            </w:r>
          </w:p>
        </w:tc>
        <w:tc>
          <w:tcPr>
            <w:tcW w:type="dxa" w:w="391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bottom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1,0</w:t>
            </w:r>
          </w:p>
        </w:tc>
      </w:tr>
      <w:tr>
        <w:trPr>
          <w:jc w:val="left"/>
        </w:trPr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24,0</w:t>
            </w:r>
          </w:p>
        </w:tc>
        <w:tc>
          <w:tcPr>
            <w:tcW w:type="dxa" w:w="391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21,6</w:t>
            </w:r>
          </w:p>
        </w:tc>
      </w:tr>
      <w:tr>
        <w:trPr>
          <w:jc w:val="left"/>
        </w:trPr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32,0 (37,0)</w:t>
            </w:r>
          </w:p>
        </w:tc>
        <w:tc>
          <w:tcPr>
            <w:tcW w:type="dxa" w:w="391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28,8 (33,3)</w:t>
            </w:r>
          </w:p>
        </w:tc>
      </w:tr>
      <w:tr>
        <w:trPr>
          <w:jc w:val="left"/>
        </w:trPr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42,0 (48,0)</w:t>
            </w:r>
          </w:p>
        </w:tc>
        <w:tc>
          <w:tcPr>
            <w:tcW w:type="dxa" w:w="391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37,8 (43,2)</w:t>
            </w:r>
          </w:p>
        </w:tc>
      </w:tr>
      <w:tr>
        <w:trPr>
          <w:jc w:val="left"/>
        </w:trPr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15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55,0 (63,0)</w:t>
            </w:r>
          </w:p>
        </w:tc>
        <w:tc>
          <w:tcPr>
            <w:tcW w:type="dxa" w:w="391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49,5 (56,7)</w:t>
            </w:r>
          </w:p>
        </w:tc>
      </w:tr>
      <w:tr>
        <w:trPr>
          <w:jc w:val="left"/>
        </w:trPr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20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65,0 (75,0)</w:t>
            </w:r>
          </w:p>
        </w:tc>
        <w:tc>
          <w:tcPr>
            <w:tcW w:type="dxa" w:w="391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58,5 (67,5)</w:t>
            </w:r>
          </w:p>
        </w:tc>
      </w:tr>
      <w:tr>
        <w:trPr>
          <w:jc w:val="left"/>
        </w:trPr>
        <w:tc>
          <w:tcPr>
            <w:tcW w:type="dxa" w:w="1649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35</w:t>
            </w:r>
          </w:p>
        </w:tc>
        <w:tc>
          <w:tcPr>
            <w:tcW w:type="dxa" w:w="357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95,0 (120,0)</w:t>
            </w:r>
          </w:p>
        </w:tc>
        <w:tc>
          <w:tcPr>
            <w:tcW w:type="dxa" w:w="3912"/>
            <w:tcBorders>
              <w:left w:sz="4" w:val="single"/>
              <w:top w:sz="4" w:val="single"/>
              <w:right w:sz="4" w:val="single"/>
              <w:bottom w:sz="4" w:val="single"/>
            </w:tcBorders>
            <w:vAlign w:val="center"/>
            <w:gridSpan w:val="1"/>
          </w:tcPr>
          <w:p>
            <w:pPr>
              <w:jc w:val="center"/>
              <w:ind w:firstLine="0" w:left="0"/>
              <w:spacing w:after="0" w:line="240"/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</w:pPr>
            <w:r>
              <w:rPr>
                <w:b w:val="false"/>
                <w:rFonts w:ascii="Times New Roman" w:eastAsia="Times New Roman" w:hAnsi="Times New Roman" w:cs="Times New Roman"/>
                <w:sz w:val="24"/>
                <w:i w:val="false"/>
                <w:strike w:val="false"/>
              </w:rPr>
              <w:t xml:space="preserve">85,5 (108,0)</w:t>
            </w:r>
          </w:p>
        </w:tc>
      </w:tr>
    </w:tbl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after="0" w:line="240"/>
        <w:rPr>
          <w:b w:val="false"/>
          <w:rFonts w:ascii="Times New Roman" w:eastAsia="Times New Roman" w:hAnsi="Times New Roman" w:cs="Times New Roman"/>
          <w:sz w:val="24"/>
          <w:i w:val="false"/>
          <w:strike w:val="false"/>
        </w:rPr>
      </w:pPr>
    </w:p>
    <w:p>
      <w:pPr>
        <w:jc w:val="both"/>
        <w:ind w:firstLine="0" w:left="0"/>
        <w:spacing w:before="100" w:after="100" w:line="240"/>
        <w:pBdr>
          <w:top w:val="single"/>
        </w:pBdr>
        <w:rPr>
          <w:b w:val="false"/>
          <w:rFonts w:ascii="Times New Roman" w:eastAsia="Times New Roman" w:hAnsi="Times New Roman" w:cs="Times New Roman"/>
          <w:sz w:val="0"/>
          <w:i w:val="false"/>
          <w:strike w:val="false"/>
        </w:rPr>
      </w:pPr>
    </w:p>
    <w:sectPr>
      <w:type w:val="nextPage"/>
      <w:cols w:num="1" w:space="720" w:equalWidth="true"/>
      <w:pgSz w:w="11906" w:h="16838"/>
      <w:pgMar w:left="1133" w:right="566" w:top="1440" w:bottom="1440" w:gutter="0" w:header="0" w:footer="0"/>
      <w:headerReference w:type="default" r:id="rId94"/>
      <w:footerReference w:type="default" r:id="rId96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</w:pPr>
      <w:r>
        <w:rPr/>
        <w:separator/>
      </w:r>
    </w:p>
  </w:endnote>
  <w:endnote w:type="continuationSeparator" w:id="1">
    <w:p>
      <w:pPr>
        <w:spacing w:after="0"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family w:val="roman"/>
    <w:charset w:val="CC"/>
    <w:pitch w:val="variable"/>
  </w:font>
  <w:font w:name="Courier New">
    <w:family w:val="modern"/>
    <w:charset w:val="CC"/>
    <w:pitch w:val="fixed"/>
  </w:font>
  <w:font w:name="Arial">
    <w:family w:val="roman"/>
    <w:charset w:val="CC"/>
    <w:pitch w:val="variable"/>
  </w:font>
  <w:font w:name="Courier New">
    <w:family w:val="modern"/>
    <w:charset w:val="CC"/>
    <w:pitch w:val="fixed"/>
  </w:font>
  <w:font w:name="Tahoma">
    <w:family w:val="modern"/>
    <w:charset w:val="CC"/>
    <w:pitch w:val="fixed"/>
  </w:font>
  <w:font w:name="Tahoma">
    <w:family w:val="roman"/>
    <w:charset w:val="CC"/>
    <w:pitch w:val="variable"/>
  </w:font>
  <w:font w:name="Tahoma">
    <w:family w:val="roman"/>
    <w:charset w:val="CC"/>
    <w:pitch w:val="variable"/>
  </w:font>
  <w:font w:name="Times New Roman">
    <w:family w:val="roman"/>
    <w:charset w:val="CC"/>
    <w:pitch w:val="variable"/>
  </w:font>
  <w:font w:name="Times New Roman">
    <w:family w:val="roman"/>
    <w:charset w:val="CC"/>
    <w:pitch w:val="variable"/>
  </w:font>
  <w:font w:name="Arial">
    <w:family w:val="auto"/>
    <w:charset w:val="CC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spacing w:after="0" w:line="240"/>
      <w:pBdr>
        <w:bottom w:sz="12" w:val="single"/>
      </w:pBdr>
      <w:rPr>
        <w:sz w:val="1"/>
      </w:rPr>
    </w:pPr>
  </w:p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type="dxa" w:w="3368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</w:pPr>
          <w:r>
            <w:rPr>
              <w:b w:val="true"/>
              <w:rFonts w:ascii="Tahoma" w:eastAsia="Tahoma" w:hAnsi="Tahoma" w:cs="Tahoma"/>
              <w:sz w:val="28"/>
              <w:i w:val="false"/>
              <w:color w:val="f58220"/>
            </w:rPr>
            <w:t xml:space="preserve">КонсультантПлюс</w:t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true"/>
              <w:rFonts w:ascii="Tahoma" w:eastAsia="Tahoma" w:hAnsi="Tahoma" w:cs="Tahoma"/>
              <w:sz w:val="16"/>
              <w:i w:val="false"/>
            </w:rPr>
            <w:t xml:space="preserve">надежная правовая поддержка</w:t>
          </w:r>
        </w:p>
      </w:tc>
      <w:tc>
        <w:tcPr>
          <w:tcW w:type="dxa" w:w="3470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center"/>
            <w:spacing w:after="0" w:line="240"/>
            <w:rPr>
              <w:b w:val="true"/>
              <w:rFonts w:ascii="Tahoma" w:eastAsia="Tahoma" w:hAnsi="Tahoma" w:cs="Tahoma"/>
              <w:sz w:val="20"/>
              <w:i w:val="false"/>
            </w:rPr>
          </w:pPr>
          <w:hyperlink r:id="rId95">
            <w:r>
              <w:rPr>
                <w:b w:val="true"/>
                <w:rFonts w:ascii="Tahoma" w:eastAsia="Tahoma" w:hAnsi="Tahoma" w:cs="Tahoma"/>
                <w:sz w:val="20"/>
                <w:i w:val="false"/>
                <w:color w:val="0000ff"/>
              </w:rPr>
              <w:t xml:space="preserve">www.consultant.ru</w:t>
            </w:r>
          </w:hyperlink>
        </w:p>
      </w:tc>
      <w:tc>
        <w:tcPr>
          <w:tcW w:type="dxa" w:w="3369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20"/>
              <w:i w:val="false"/>
            </w:rPr>
          </w:pPr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Страница </w:t>
          </w:r>
          <w:fldSimple w:instr="\PAGE"/>
          <w:r>
            <w:rPr>
              <w:b w:val="false"/>
              <w:rFonts w:ascii="Tahoma" w:eastAsia="Tahoma" w:hAnsi="Tahoma" w:cs="Tahoma"/>
              <w:sz w:val="20"/>
              <w:i w:val="false"/>
            </w:rPr>
            <w:t xml:space="preserve"> из </w:t>
          </w:r>
          <w:fldSimple w:instr="\NUMPAGES"/>
        </w:p>
      </w:tc>
    </w:tr>
  </w:tbl>
  <w:p>
    <w:pPr>
      <w:spacing w:after="0" w:line="240"/>
      <w:rPr>
        <w:sz w:val="1"/>
      </w:rPr>
    </w:pPr>
  </w:p>
  <w:p>
    <w:pPr>
      <w:spacing w:after="0" w:line="240"/>
      <w:rPr>
        <w:sz w:val="1"/>
      </w:rPr>
    </w:pPr>
  </w:p>
</w:ftr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</w:pPr>
      <w:r>
        <w:rPr/>
        <w:separator/>
      </w:r>
    </w:p>
  </w:footnote>
  <w:footnote w:type="continuationSeparator" w:id="1">
    <w:p>
      <w:pPr>
        <w:spacing w:after="0"/>
      </w:pPr>
      <w:r>
        <w:rPr/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Layout w:type="autofit"/>
      <w:tblInd w:w="0" w:type="dxa"/>
      <w:tblW w:w="5000" w:type="pct"/>
      <w:tblCellMar>
        <w:bottom w:w="0" w:type="dxa"/>
        <w:left w:w="108" w:type="dxa"/>
        <w:right w:w="108" w:type="dxa"/>
        <w:top w:w="0" w:type="dxa"/>
      </w:tblCellMar>
      <w:tblBorders>
        <w:left w:sz="0" w:space="0" w:val="nil"/>
        <w:right w:sz="0" w:space="0" w:val="nil"/>
        <w:top w:sz="0" w:space="0" w:val="nil"/>
        <w:bottom w:sz="0" w:space="0" w:val="nil"/>
        <w:insideV w:sz="0" w:space="0" w:val="nil"/>
        <w:insideH w:sz="0" w:space="0" w:val="nil"/>
      </w:tblBorders>
    </w:tblPr>
    <w:tblGrid>
      <w:gridCol w:w="5511"/>
      <w:gridCol w:w="4695"/>
    </w:tblGrid>
    <w:tr>
      <w:trPr>
        <w:trHeight w:val="1683" w:hRule="exact"/>
      </w:trPr>
      <w:tc>
        <w:tcPr>
          <w:tcW w:type="dxa" w:w="5511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lef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Приказ Минэнерго России от 12.08.2022 N 811</w:t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"Об утверждении Правил технической эксплуатации электроустановок потребителе...</w:t>
          </w:r>
        </w:p>
      </w:tc>
      <w:tc>
        <w:tcPr>
          <w:tcW w:type="dxa" w:w="4695"/>
          <w:tcBorders>
            <w:left w:sz="2" w:val="single"/>
            <w:top w:sz="2" w:val="single"/>
            <w:right w:sz="2" w:val="single"/>
            <w:bottom w:sz="2" w:val="single"/>
          </w:tcBorders>
          <w:vAlign w:val="center"/>
          <w:gridSpan w:val="1"/>
        </w:tcPr>
        <w:p>
          <w:pPr>
            <w:jc w:val="right"/>
            <w:spacing w:after="0" w:line="240"/>
            <w:rPr>
              <w:b w:val="false"/>
              <w:rFonts w:ascii="Tahoma" w:eastAsia="Tahoma" w:hAnsi="Tahoma" w:cs="Tahoma"/>
              <w:sz w:val="16"/>
              <w:i w:val="false"/>
            </w:rPr>
          </w:pPr>
          <w:r>
            <w:rPr>
              <w:b w:val="false"/>
              <w:rFonts w:ascii="Tahoma" w:eastAsia="Tahoma" w:hAnsi="Tahoma" w:cs="Tahoma"/>
              <w:sz w:val="18"/>
              <w:i w:val="false"/>
            </w:rPr>
            <w:t xml:space="preserve">Документ предоставлен </w:t>
          </w:r>
          <w:hyperlink r:id="rId93">
            <w:r>
              <w:rPr>
                <w:b w:val="false"/>
                <w:rFonts w:ascii="Tahoma" w:eastAsia="Tahoma" w:hAnsi="Tahoma" w:cs="Tahoma"/>
                <w:sz w:val="18"/>
                <w:i w:val="false"/>
                <w:color w:val="0000ff"/>
              </w:rPr>
              <w:t xml:space="preserve">КонсультантПлюс</w:t>
            </w:r>
          </w:hyperlink>
          <w:r>
            <w:rPr>
              <w:b w:val="false"/>
              <w:rFonts w:ascii="Tahoma" w:eastAsia="Tahoma" w:hAnsi="Tahoma" w:cs="Tahoma"/>
              <w:sz w:val="18"/>
              <w:i w:val="false"/>
            </w:rPr>
            <w:br w:type="textWrapping" w:clear="none"/>
          </w:r>
          <w:r>
            <w:rPr>
              <w:b w:val="false"/>
              <w:rFonts w:ascii="Tahoma" w:eastAsia="Tahoma" w:hAnsi="Tahoma" w:cs="Tahoma"/>
              <w:sz w:val="16"/>
              <w:i w:val="false"/>
            </w:rPr>
            <w:t xml:space="preserve">Дата сохранения: 12.02.2025</w:t>
          </w:r>
        </w:p>
      </w:tc>
    </w:tr>
  </w:tbl>
  <w:p>
    <w:pPr>
      <w:jc w:val="center"/>
      <w:spacing w:after="0" w:line="240"/>
      <w:pBdr>
        <w:bottom w:sz="12" w:val="single"/>
      </w:pBdr>
      <w:rPr>
        <w:sz w:val="1"/>
      </w:rPr>
    </w:pPr>
  </w:p>
  <w:p>
    <w:pPr>
      <w:jc w:val="center"/>
      <w:spacing w:after="0" w:line="240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footnotePr xmlns:w="http://schemas.openxmlformats.org/wordprocessingml/2006/main">
    <w:footnote w:id="1"/>
    <w:footnote w:id="0"/>
  </w:footnotePr>
  <w:endnotePr xmlns:w="http://schemas.openxmlformats.org/wordprocessingml/2006/main">
    <w:endnote w:id="1"/>
    <w:endnote w:id="0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https://www.consultant.ru%20\o%20&#1057;&#1089;&#1099;&#1083;&#1082;&#1072;%20&#1085;&#1072;%20&#1050;&#1086;&#1085;&#1089;&#1091;&#1083;&#1100;&#1090;&#1072;&#1085;&#1090;&#1055;&#1083;&#1102;&#1089;" TargetMode="External"/><Relationship Id="rId4" Type="http://schemas.openxmlformats.org/officeDocument/2006/relationships/hyperlink" Target="https://login.consultant.ru/link/?req=doc&amp;base=LAW&amp;n=495274&amp;date=12.02.2025&amp;dst=100047&amp;field=134%20\o%20&#1055;&#1086;&#1089;&#1090;&#1072;&#1085;&#1086;&#1074;&#1083;&#1077;&#1085;&#1080;&#1077;%20&#1055;&#1088;&#1072;&#1074;&#1080;&#1090;&#1077;&#1083;&#1100;&#1089;&#1090;&#1074;&#1072;%20&#1056;&#1060;%20&#1086;&#1090;%2013.08.2018%20N%20937%20(&#1088;&#1077;&#1076;.%20&#1086;&#1090;%2027.12.2024)%20\&#1054;&#1073;%20&#1091;&#1090;&#1074;&#1077;&#1088;&#1078;&#1076;&#1077;&#1085;&#1080;&#1080;%20&#1055;&#1088;&#1072;&#1074;&#1080;&#1083;%20&#1090;&#1077;&#1093;&#1085;&#1086;&#1083;&#1086;&#1075;&#1080;&#1095;&#1077;&#1089;&#1082;&#1086;&#1075;&#1086;%20&#1092;&#1091;&#1085;&#1082;&#1094;&#1080;&#1086;&#1085;&#1080;&#1088;&#1086;&#1074;&#1072;&#1085;&#1080;&#1103;%20&#1101;&#1083;&#1077;&#1082;&#1090;&#1088;&#1086;&#1101;&#1085;&#1077;&#1088;&#1075;&#1077;&#1090;&#1080;&#1095;&#1077;&#1089;&#1082;&#1080;&#1093;%20&#1089;&#1080;&#1089;&#1090;&#1077;&#1084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5" Type="http://schemas.openxmlformats.org/officeDocument/2006/relationships/hyperlink" Target="https://login.consultant.ru/link/?req=doc&amp;base=LAW&amp;n=495190&amp;date=12.02.2025&amp;dst=100006&amp;field=134%20\o%20&#1055;&#1086;&#1089;&#1090;&#1072;&#1085;&#1086;&#1074;&#1083;&#1077;&#1085;&#1080;&#1077;%20&#1055;&#1088;&#1072;&#1074;&#1080;&#1090;&#1077;&#1083;&#1100;&#1089;&#1090;&#1074;&#1072;%20&#1056;&#1060;%20&#1086;&#1090;%2002.03.2017%20N%20244%20(&#1088;&#1077;&#1076;.%20&#1086;&#1090;%2027.12.2024)%20\&#1054;%20&#1089;&#1086;&#1074;&#1077;&#1088;&#1096;&#1077;&#1085;&#1089;&#1090;&#1074;&#1086;&#1074;&#1072;&#1085;&#1080;&#1080;%20&#1090;&#1088;&#1077;&#1073;&#1086;&#1074;&#1072;&#1085;&#1080;&#1081;%20&#1082;%20&#1086;&#1073;&#1077;&#1089;&#1087;&#1077;&#1095;&#1077;&#1085;&#1080;&#1102;%20&#1085;&#1072;&#1076;&#1077;&#1078;&#1085;&#1086;&#1089;&#1090;&#1080;%20&#1080;%20&#1073;&#1077;&#1079;&#1086;&#1087;&#1072;&#1089;&#1085;&#1086;&#1089;&#1090;&#1080;%20&#1101;&#1083;&#1077;&#1082;&#1090;&#1088;&#1086;&#1101;&#1085;&#1077;&#1088;&#1075;&#1077;&#1090;&#1080;&#1095;&#1077;&#1089;&#1082;&#1080;&#1093;%20&#1089;&#1080;&#1089;&#1090;&#1077;&#1084;%20&#1080;%20&#1086;&#1073;&#1098;&#1077;&#1082;&#1090;&#1086;&#1074;%20&#1101;&#1083;&#1077;&#1082;&#1090;&#1088;&#1086;&#1101;&#1085;&#1077;&#1088;&#1075;&#1077;&#1090;&#1080;&#1082;&#1080;%20&#1080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" Type="http://schemas.openxmlformats.org/officeDocument/2006/relationships/hyperlink" Target="https://login.consultant.ru/link/?req=doc&amp;base=LAW&amp;n=495190&amp;date=12.02.2025&amp;dst=1&amp;field=134%20\o%20&#1055;&#1086;&#1089;&#1090;&#1072;&#1085;&#1086;&#1074;&#1083;&#1077;&#1085;&#1080;&#1077;%20&#1055;&#1088;&#1072;&#1074;&#1080;&#1090;&#1077;&#1083;&#1100;&#1089;&#1090;&#1074;&#1072;%20&#1056;&#1060;%20&#1086;&#1090;%2002.03.2017%20N%20244%20(&#1088;&#1077;&#1076;.%20&#1086;&#1090;%2027.12.2024)%20\&#1054;%20&#1089;&#1086;&#1074;&#1077;&#1088;&#1096;&#1077;&#1085;&#1089;&#1090;&#1074;&#1086;&#1074;&#1072;&#1085;&#1080;&#1080;%20&#1090;&#1088;&#1077;&#1073;&#1086;&#1074;&#1072;&#1085;&#1080;&#1081;%20&#1082;%20&#1086;&#1073;&#1077;&#1089;&#1087;&#1077;&#1095;&#1077;&#1085;&#1080;&#1102;%20&#1085;&#1072;&#1076;&#1077;&#1078;&#1085;&#1086;&#1089;&#1090;&#1080;%20&#1080;%20&#1073;&#1077;&#1079;&#1086;&#1087;&#1072;&#1089;&#1085;&#1086;&#1089;&#1090;&#1080;%20&#1101;&#1083;&#1077;&#1082;&#1090;&#1088;&#1086;&#1101;&#1085;&#1077;&#1088;&#1075;&#1077;&#1090;&#1080;&#1095;&#1077;&#1089;&#1082;&#1080;&#1093;%20&#1089;&#1080;&#1089;&#1090;&#1077;&#1084;%20&#1080;%20&#1086;&#1073;&#1098;&#1077;&#1082;&#1090;&#1086;&#1074;%20&#1101;&#1083;&#1077;&#1082;&#1090;&#1088;&#1086;&#1101;&#1085;&#1077;&#1088;&#1075;&#1077;&#1090;&#1080;&#1082;&#1080;%20&#1080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7" Type="http://schemas.openxmlformats.org/officeDocument/2006/relationships/hyperlink" Target="\l%20Par41%20%20\o%20&#1055;&#1056;&#1040;&#1042;&#1048;&#1051;&#1040;" TargetMode="External"/><Relationship Id="rId8" Type="http://schemas.openxmlformats.org/officeDocument/2006/relationships/hyperlink" Target="https://login.consultant.ru/link/?req=doc&amp;base=LAW&amp;n=312161&amp;date=12.02.2025%20\o%20&#1055;&#1088;&#1080;&#1082;&#1072;&#1079;%20&#1052;&#1080;&#1085;&#1101;&#1085;&#1077;&#1088;&#1075;&#1086;%20&#1056;&#1086;&#1089;&#1089;&#1080;&#1080;%20&#1086;&#1090;%2013.01.2003%20N%206%20(&#1088;&#1077;&#1076;.%20&#1086;&#1090;%2013.09.2018)%20\&#1054;&#1073;%20&#1091;&#1090;&#1074;&#1077;&#1088;&#1078;&#1076;&#1077;&#1085;&#1080;&#1080;%20&#1055;&#1088;&#1072;&#1074;&#1080;&#1083;%20&#1090;&#1077;&#1093;&#1085;&#1080;&#1095;&#1077;&#1089;&#1082;&#1086;&#1081;%20&#1101;&#1082;&#1089;&#1087;&#1083;&#1091;&#1072;&#1090;&#1072;&#1094;&#1080;&#1080;%20&#1101;&#1083;&#1077;&#1082;&#1090;&#1088;&#1086;&#1091;&#1089;&#1090;&#1072;&#1085;&#1086;&#1074;&#1086;&#1082;%20&#1087;&#1086;&#1090;&#1088;&#1077;&#1073;&#1080;&#1090;&#1077;&#1083;&#1077;&#1081;\%20(&#1047;&#1072;&#1088;&#1077;&#1075;&#1080;&#1089;&#1090;&#1088;&#1080;&#1088;&#1086;&#1074;&#1072;&#1085;&#1086;%20&#1074;%20&#1052;&#1080;&#1085;&#1102;&#1089;&#1090;&#1077;%20&#1056;&#1086;&#1089;&#1089;&#1080;&#1080;%2022.01.2003%20N%204145)&lt;w:br%20w:type=textWrapping%20w:clear=none/&gt;------------%20&#1059;&#1090;&#1088;&#1072;&#1090;&#1080;&#1083;%20&#1089;&#1080;&#1083;&#1091;%20&#1080;&#1083;&#1080;%20&#1086;&#1090;&#1084;&#1077;&#1085;&#1077;&#1085;&lt;w:br%20w:type=textWrapping%20w:clear=none/&gt;{&#1050;&#1086;&#1085;&#1089;&#1091;&#1083;&#1100;&#1090;&#1072;&#1085;&#1090;&#1055;&#1083;&#1102;&#1089;}" TargetMode="External"/><Relationship Id="rId9" Type="http://schemas.openxmlformats.org/officeDocument/2006/relationships/hyperlink" Target="https://login.consultant.ru/link/?req=doc&amp;base=LAW&amp;n=423270&amp;date=12.02.2025&amp;dst=100008&amp;field=134%20\o%20&#1055;&#1088;&#1080;&#1082;&#1072;&#1079;%20&#1052;&#1080;&#1085;&#1101;&#1085;&#1077;&#1088;&#1075;&#1086;%20&#1056;&#1086;&#1089;&#1089;&#1080;&#1080;%20&#1086;&#1090;%2013.09.2018%20N%20757%20(&#1088;&#1077;&#1076;.%20&#1086;&#1090;%2023.06.2022)%20\&#1054;&#1073;%20&#1091;&#1090;&#1074;&#1077;&#1088;&#1078;&#1076;&#1077;&#1085;&#1080;&#1080;%20&#1055;&#1088;&#1072;&#1074;&#1080;&#1083;%20&#1087;&#1077;&#1088;&#1077;&#1082;&#1083;&#1102;&#1095;&#1077;&#1085;&#1080;&#1081;%20&#1074;%20&#1101;&#1083;&#1077;&#1082;&#1090;&#1088;&#1086;&#1091;&#1089;&#1090;&#1072;&#1085;&#1086;&#1074;&#1082;&#1072;&#1093;\%20(&#1047;&#1072;&#1088;&#1077;&#1075;&#1080;&#1089;&#1090;&#1088;&#1080;&#1088;&#1086;&#1074;&#1072;&#1085;&#1086;%20&#1074;%20&#1052;&#1080;&#1085;&#1102;&#1089;&#1090;&#1077;%20&#1056;&#1086;&#1089;&#1089;&#1080;&#1080;%2022.11.2018%20N%2052754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10" Type="http://schemas.openxmlformats.org/officeDocument/2006/relationships/hyperlink" Target="\l%20Par50%20%20\o%203.%20&#1058;&#1077;&#1093;&#1085;&#1080;&#1095;&#1077;&#1089;&#1082;&#1072;&#1103;%20&#1101;&#1082;&#1089;&#1087;&#1083;&#1091;&#1072;&#1090;&#1072;&#1094;&#1080;&#1103;%20(&#1076;&#1072;&#1083;&#1077;&#1077;%20-%20&#1101;&#1082;&#1089;&#1087;&#1083;&#1091;&#1072;&#1090;&#1072;&#1094;&#1080;&#1103;)%20&#1101;&#1083;&#1077;&#1082;&#1090;&#1088;&#1086;&#1091;&#1089;&#1090;&#1072;&#1085;&#1086;&#1074;&#1086;&#1082;%20&#1076;&#1086;&#1083;&#1078;&#1085;&#1072;%20&#1074;&#1082;&#1083;&#1102;&#1095;&#1072;&#1090;&#1100;:" TargetMode="External"/><Relationship Id="rId11" Type="http://schemas.openxmlformats.org/officeDocument/2006/relationships/hyperlink" Target="\l%20Par460%20%20\o%20&#1058;&#1045;&#1056;&#1052;&#1048;&#1053;&#1067;%20&#1048;%20&#1054;&#1055;&#1056;&#1045;&#1044;&#1045;&#1051;&#1045;&#1053;&#1048;&#1071;," TargetMode="External"/><Relationship Id="rId12" Type="http://schemas.openxmlformats.org/officeDocument/2006/relationships/hyperlink" Target="\l%20Par60%20%20\o%20II.%20&#1054;&#1073;&#1097;&#1080;&#1077;%20&#1090;&#1088;&#1077;&#1073;&#1086;&#1074;&#1072;&#1085;&#1080;&#1103;%20&#1082;%20&#1086;&#1088;&#1075;&#1072;&#1085;&#1080;&#1079;&#1072;&#1094;&#1080;&#1080;%20&#1080;%20&#1086;&#1089;&#1091;&#1097;&#1077;&#1089;&#1090;&#1074;&#1083;&#1077;&#1085;&#1080;&#1102;" TargetMode="External"/><Relationship Id="rId13" Type="http://schemas.openxmlformats.org/officeDocument/2006/relationships/hyperlink" Target="\l%20Par275%20%20\o%20IV.%20&#1058;&#1088;&#1077;&#1073;&#1086;&#1074;&#1072;&#1085;&#1080;&#1103;%20&#1082;%20&#1087;&#1077;&#1088;&#1089;&#1086;&#1085;&#1072;&#1083;&#1091;" TargetMode="External"/><Relationship Id="rId14" Type="http://schemas.openxmlformats.org/officeDocument/2006/relationships/hyperlink" Target="\l%20Par310%20%20\o%20V.%20&#1069;&#1083;&#1077;&#1082;&#1090;&#1088;&#1086;&#1089;&#1074;&#1072;&#1088;&#1086;&#1095;&#1085;&#1099;&#1077;%20&#1091;&#1089;&#1090;&#1072;&#1085;&#1086;&#1074;&#1082;&#1080;" TargetMode="External"/><Relationship Id="rId15" Type="http://schemas.openxmlformats.org/officeDocument/2006/relationships/hyperlink" Target="\l%20Par432%20%20\o%20XII.%20&#1054;&#1073;&#1098;&#1077;&#1082;&#1090;&#1099;%20&#1087;&#1086;%20&#1087;&#1088;&#1086;&#1080;&#1079;&#1074;&#1086;&#1076;&#1089;&#1090;&#1074;&#1091;%20&#1101;&#1083;&#1077;&#1082;&#1090;&#1088;&#1080;&#1095;&#1077;&#1089;&#1082;&#1086;&#1081;" TargetMode="External"/><Relationship Id="rId16" Type="http://schemas.openxmlformats.org/officeDocument/2006/relationships/hyperlink" Target="https://login.consultant.ru/link/?req=doc&amp;base=LAW&amp;n=483341&amp;date=12.02.2025&amp;dst=715&amp;field=134%20\o%20&#1060;&#1077;&#1076;&#1077;&#1088;&#1072;&#1083;&#1100;&#1085;&#1099;&#1081;%20&#1079;&#1072;&#1082;&#1086;&#1085;%20&#1086;&#1090;%2026.03.2003%20N%2035-&#1060;&#1047;%20(&#1088;&#1077;&#1076;.%20&#1086;&#1090;%2025.10.2024)%20\&#1054;&#1073;%20&#1101;&#1083;&#1077;&#1082;&#1090;&#1088;&#1086;&#1101;&#1085;&#1077;&#1088;&#1075;&#1077;&#1090;&#1080;&#1082;&#1077;\%20(&#1089;%20&#1080;&#1079;&#1084;.%20&#1080;%20&#1076;&#1086;&#1087;.,%20&#1074;&#1089;&#1090;&#1091;&#1087;.%20&#1074;%20&#1089;&#1080;&#1083;&#1091;%20&#1089;%2001.01.2025)&lt;w:br%20w:type=textWrapping%20w:clear=none/&gt;{&#1050;&#1086;&#1085;&#1089;&#1091;&#1083;&#1100;&#1090;&#1072;&#1085;&#1090;&#1055;&#1083;&#1102;&#1089;}" TargetMode="External"/><Relationship Id="rId17" Type="http://schemas.openxmlformats.org/officeDocument/2006/relationships/hyperlink" Target="https://login.consultant.ru/link/?req=doc&amp;base=LAW&amp;n=495274&amp;date=12.02.2025%20\o%20&#1055;&#1086;&#1089;&#1090;&#1072;&#1085;&#1086;&#1074;&#1083;&#1077;&#1085;&#1080;&#1077;%20&#1055;&#1088;&#1072;&#1074;&#1080;&#1090;&#1077;&#1083;&#1100;&#1089;&#1090;&#1074;&#1072;%20&#1056;&#1060;%20&#1086;&#1090;%2013.08.2018%20N%20937%20(&#1088;&#1077;&#1076;.%20&#1086;&#1090;%2027.12.2024)%20\&#1054;&#1073;%20&#1091;&#1090;&#1074;&#1077;&#1088;&#1078;&#1076;&#1077;&#1085;&#1080;&#1080;%20&#1055;&#1088;&#1072;&#1074;&#1080;&#1083;%20&#1090;&#1077;&#1093;&#1085;&#1086;&#1083;&#1086;&#1075;&#1080;&#1095;&#1077;&#1089;&#1082;&#1086;&#1075;&#1086;%20&#1092;&#1091;&#1085;&#1082;&#1094;&#1080;&#1086;&#1085;&#1080;&#1088;&#1086;&#1074;&#1072;&#1085;&#1080;&#1103;%20&#1101;&#1083;&#1077;&#1082;&#1090;&#1088;&#1086;&#1101;&#1085;&#1077;&#1088;&#1075;&#1077;&#1090;&#1080;&#1095;&#1077;&#1089;&#1082;&#1080;&#1093;%20&#1089;&#1080;&#1089;&#1090;&#1077;&#1084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18" Type="http://schemas.openxmlformats.org/officeDocument/2006/relationships/hyperlink" Target="https://login.consultant.ru/link/?req=doc&amp;base=LAW&amp;n=495190&amp;date=12.02.2025%20\o%20&#1055;&#1086;&#1089;&#1090;&#1072;&#1085;&#1086;&#1074;&#1083;&#1077;&#1085;&#1080;&#1077;%20&#1055;&#1088;&#1072;&#1074;&#1080;&#1090;&#1077;&#1083;&#1100;&#1089;&#1090;&#1074;&#1072;%20&#1056;&#1060;%20&#1086;&#1090;%2002.03.2017%20N%20244%20(&#1088;&#1077;&#1076;.%20&#1086;&#1090;%2027.12.2024)%20\&#1054;%20&#1089;&#1086;&#1074;&#1077;&#1088;&#1096;&#1077;&#1085;&#1089;&#1090;&#1074;&#1086;&#1074;&#1072;&#1085;&#1080;&#1080;%20&#1090;&#1088;&#1077;&#1073;&#1086;&#1074;&#1072;&#1085;&#1080;&#1081;%20&#1082;%20&#1086;&#1073;&#1077;&#1089;&#1087;&#1077;&#1095;&#1077;&#1085;&#1080;&#1102;%20&#1085;&#1072;&#1076;&#1077;&#1078;&#1085;&#1086;&#1089;&#1090;&#1080;%20&#1080;%20&#1073;&#1077;&#1079;&#1086;&#1087;&#1072;&#1089;&#1085;&#1086;&#1089;&#1090;&#1080;%20&#1101;&#1083;&#1077;&#1082;&#1090;&#1088;&#1086;&#1101;&#1085;&#1077;&#1088;&#1075;&#1077;&#1090;&#1080;&#1095;&#1077;&#1089;&#1082;&#1080;&#1093;%20&#1089;&#1080;&#1089;&#1090;&#1077;&#1084;%20&#1080;%20&#1086;&#1073;&#1098;&#1077;&#1082;&#1090;&#1086;&#1074;%20&#1101;&#1083;&#1077;&#1082;&#1090;&#1088;&#1086;&#1101;&#1085;&#1077;&#1088;&#1075;&#1077;&#1090;&#1080;&#1082;&#1080;%20&#1080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19" Type="http://schemas.openxmlformats.org/officeDocument/2006/relationships/hyperlink" Target="\l%20Par213%20%20\o%20III.%20&#1058;&#1077;&#1093;&#1085;&#1080;&#1095;&#1077;&#1089;&#1082;&#1072;&#1103;%20&#1076;&#1086;&#1082;&#1091;&#1084;&#1077;&#1085;&#1090;&#1072;&#1094;&#1080;&#1103;" TargetMode="External"/><Relationship Id="rId20" Type="http://schemas.openxmlformats.org/officeDocument/2006/relationships/hyperlink" Target="https://login.consultant.ru/link/?req=doc&amp;base=LAW&amp;n=433519&amp;date=12.02.2025&amp;dst=100010&amp;field=134%20\o%20&#1055;&#1088;&#1080;&#1082;&#1072;&#1079;%20&#1052;&#1080;&#1085;&#1101;&#1085;&#1077;&#1088;&#1075;&#1086;%20&#1056;&#1086;&#1089;&#1089;&#1080;&#1080;%20&#1086;&#1090;%2004.10.2022%20N%201070%20\&#1054;&#1073;%20&#1091;&#1090;&#1074;&#1077;&#1088;&#1078;&#1076;&#1077;&#1085;&#1080;&#1080;%20&#1055;&#1088;&#1072;&#1074;&#1080;&#1083;%20&#1090;&#1077;&#1093;&#1085;&#1080;&#1095;&#1077;&#1089;&#1082;&#1086;&#1081;%20&#1101;&#1082;&#1089;&#1087;&#1083;&#1091;&#1072;&#1090;&#1072;&#1094;&#1080;&#1080;%20&#1101;&#1083;&#1077;&#1082;&#1090;&#1088;&#1080;&#1095;&#1077;&#1089;&#1082;&#1080;&#1093;%20&#1089;&#1090;&#1072;&#1085;&#1094;&#1080;&#1081;%20&#1080;%20&#1089;&#1077;&#1090;&#1077;&#1081;%20&#1056;&#1086;&#1089;&#1089;&#1080;&#1081;&#1089;&#1082;&#1086;&#1081;%20&#1060;&#1077;&#1076;&#1077;&#1088;&#1072;&#1094;&#1080;&#1080;%20&#1080;%20&#1086;%20&#1074;&#1085;&#1077;&#1089;&#1077;&#1085;&#1080;&#1080;%20&#1080;&#1079;&#1084;&#1077;&#1085;&#1077;&#1085;&#1080;&#1081;%20&#1074;%20&#1087;&#1088;&#1080;&#1082;&#1072;&#1079;&#1099;%20&#1052;&#1080;&#1085;&#1101;&#1085;&#1077;&#1088;&#1075;&#1086;%20&#1056;&#1086;&#1089;&#1089;&#1080;&#1080;%20&#1086;&#1090;%2013%20&#1089;&#1077;&#1085;&#1090;&#1103;&#1073;&#1088;&#1103;%202018%20&#1075;.%20N%20757,%20&#1086;&#1090;%2012%20&#1080;&#1102;&#1083;&#1103;%202018%20&#1075;.%20N%20548\%20(&#1047;&#1072;&#1088;&#1077;&#1075;&#1080;&#1089;&#1090;&#1088;&#1080;&#1088;&#1086;&#1074;&#1072;&#1085;&#1086;%20&#1074;%20&#1052;&#1080;&#1085;&#1102;&#1089;&#1090;&#1077;%20&#1056;&#1086;&#1089;&#1089;&#1080;&#1080;%2006.12.2022%20N%2071384)&lt;w:br%20w:type=textWrapping%20w:clear=none/&gt;------------%20&#1053;&#1077;&#1076;&#1077;&#1081;&#1089;&#1090;&#1074;&#1091;&#1102;&#1097;&#1072;&#1103;%20&#1088;&#1077;&#1076;&#1072;&#1082;&#1094;&#1080;&#1103;&lt;w:br%20w:type=textWrapping%20w:clear=none/&gt;{&#1050;&#1086;&#1085;&#1089;&#1091;&#1083;&#1100;&#1090;&#1072;&#1085;&#1090;&#1055;&#1083;&#1102;&#1089;}" TargetMode="External"/><Relationship Id="rId21" Type="http://schemas.openxmlformats.org/officeDocument/2006/relationships/hyperlink" Target="https://login.consultant.ru/link/?req=doc&amp;base=LAW&amp;n=495274&amp;date=12.02.2025&amp;dst=100045&amp;field=134%20\o%20&#1055;&#1086;&#1089;&#1090;&#1072;&#1085;&#1086;&#1074;&#1083;&#1077;&#1085;&#1080;&#1077;%20&#1055;&#1088;&#1072;&#1074;&#1080;&#1090;&#1077;&#1083;&#1100;&#1089;&#1090;&#1074;&#1072;%20&#1056;&#1060;%20&#1086;&#1090;%2013.08.2018%20N%20937%20(&#1088;&#1077;&#1076;.%20&#1086;&#1090;%2027.12.2024)%20\&#1054;&#1073;%20&#1091;&#1090;&#1074;&#1077;&#1088;&#1078;&#1076;&#1077;&#1085;&#1080;&#1080;%20&#1055;&#1088;&#1072;&#1074;&#1080;&#1083;%20&#1090;&#1077;&#1093;&#1085;&#1086;&#1083;&#1086;&#1075;&#1080;&#1095;&#1077;&#1089;&#1082;&#1086;&#1075;&#1086;%20&#1092;&#1091;&#1085;&#1082;&#1094;&#1080;&#1086;&#1085;&#1080;&#1088;&#1086;&#1074;&#1072;&#1085;&#1080;&#1103;%20&#1101;&#1083;&#1077;&#1082;&#1090;&#1088;&#1086;&#1101;&#1085;&#1077;&#1088;&#1075;&#1077;&#1090;&#1080;&#1095;&#1077;&#1089;&#1082;&#1080;&#1093;%20&#1089;&#1080;&#1089;&#1090;&#1077;&#1084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22" Type="http://schemas.openxmlformats.org/officeDocument/2006/relationships/hyperlink" Target="\l%20Par69%20%20\o%206.%20&#1055;&#1088;&#1080;%20&#1101;&#1082;&#1089;&#1087;&#1083;&#1091;&#1072;&#1090;&#1072;&#1094;&#1080;&#1080;%20&#1087;&#1088;&#1080;&#1085;&#1072;&#1076;&#1083;&#1077;&#1078;&#1072;&#1097;&#1080;&#1093;%20&#1087;&#1086;&#1090;&#1088;&#1077;&#1073;&#1080;&#1090;&#1077;&#1083;&#1102;%20&#1086;&#1073;&#1098;&#1077;&#1082;&#1090;&#1086;&#1074;%20&#1087;&#1086;%20&#1087;&#1088;&#1086;&#1080;&#1079;&#1074;&#1086;&#1076;&#1089;&#1090;&#1074;&#1091;%20&#1101;&#1083;&#1077;&#1082;&#1090;&#1088;&#1080;&#1095;&#1077;&#1089;&#1082;&#1086;&#1081;%20&#1101;&#1085;&#1077;&#1088;&#1075;&#1080;&#1080;%20&#1080;%20(&#1080;&#1083;&#1080;)%20&#1086;&#1073;&#1098;&#1077;&#1082;&#1090;&#1086;&#1074;%20&#1101;&#1083;&#1077;&#1082;&#1090;&#1088;&#1086;&#1089;&#1077;&#1090;&#1077;&#1074;&#1086;&#1075;&#1086;%20&#1093;&#1086;&#1079;&#1103;&#1081;&#1089;&#1090;&#1074;&#1072;,%20&#1087;&#1088;&#1080;&#1089;&#1086;&#1077;&#1076;&#1080;&#1085;&#1077;&#1085;&#1085;&#1099;&#1093;%20&#1082;%20&#1101;&#1083;&#1077;&#1082;&#1090;&#1088;&#1086;&#1101;&#1085;&#1077;&#1088;&#1075;&#1077;&#1090;&#1080;&#1095;&#1077;&#1089;&#1082;&#1086;&#1081;%20&#1089;&#1080;&#1089;&#1090;&#1077;&#1084;&#1077;%20(&#1079;&#1072;%20&#1080;&#1089;&#1082;&#1083;&#1102;&#1095;&#1077;&#1085;&#1080;&#1077;&#1084;%20&#1086;&#1073;&#1098;&#1077;&#1082;&#1090;&#1086;&#1074;%20&#1101;&#1083;&#1077;&#1082;&#1090;&#1088;&#1086;&#1089;&#1077;&#1090;&#1077;&#1074;&#1086;&#1075;&#1086;%20&#1093;&#1086;&#1079;&#1103;&#1081;&#1089;&#1090;&#1074;&#1072;%20&#1082;&#1083;&#1072;&#1089;&#1089;&#1086;&#1084;%20&#1085;&#1072;&#1087;&#1088;&#1103;&#1078;&#1077;&#1085;&#1080;&#1103;%200,4%20&#1082;&#1042;%20&#1080;%20&#1085;&#1080;&#1078;&#1077;,%20&#1087;&#1088;&#1080;&#1089;&#1086;&#1077;&#1076;&#1080;&#1085;&#1077;&#1085;&#1085;&#1099;&#1093;%20&#1082;%20&#1101;&#1083;&#1077;&#1082;&#1090;&#1088;&#1080;&#1095;&#1077;&#1089;&#1082;&#1080;&#1084;%20&#1089;&#1077;&#1090;&#1103;&#1084;%20&#1085;&#1072;%20&#1091;&#1088;&#1086;&#1074;&#1085;&#1077;%20&#1085;&#1072;&#1087;&#1088;&#1103;&#1078;&#1077;&#1085;&#1080;&#1103;%200,4%20&#1082;&#1042;),%20&#1076;&#1086;&#1083;&#1078;&#1085;&#1099;%20&#1089;&#1086;&#1073;&#1083;&#1102;&#1076;&#1072;&#1090;&#1100;&#1089;&#1103;%20&#1090;&#1088;&#1077;&#1073;&#1086;&#1074;&#1072;&#1085;&#1080;&#1103;%20&#1055;&#1088;&#1072;&#1074;&#1080;&#1083;%20&#1090;&#1077;&#1093;&#1085;&#1080;&#1095;&#1077;&#1089;&#1082;&#1086;&#1081;%20&#1101;&#1082;&#1089;&#1087;&#1083;&#1091;&#1072;&#1090;&#1072;&#1094;&#1080;&#1080;%20&#1101;&#1083;&#1077;&#1082;&#1090;&#1088;&#1080;&#1095;&#1077;&#1089;&#1082;&#1080;&#1093;%20&#1089;&#1090;&#1072;&#1085;&#1094;&#1080;&#1081;%20&#1080;%20&#1089;&#1077;&#1090;&#1077;&#1081;%20&#1056;&#1086;&#1089;&#1089;&#1080;&#1081;&#1089;&#1082;&#1086;&#1081;%20&#1060;&#1077;&#1076;&#1077;&#1088;&#1072;&#1094;&#1080;&#1080;,%20&#1091;&#1090;&#1074;&#1077;&#1088;&#1078;&#1076;&#1072;&#1077;&#1084;&#1099;&#1093;%20&#1052;&#1080;&#1085;&#1101;&#1085;&#1077;&#1088;&#1075;&#1086;%20&#1056;&#1086;&#1089;&#1089;&#1080;&#1080;%20&#1074;%20&#1089;&#1086;&#1086;&#1090;&#1074;&#1077;&#1090;&#1089;&#1090;&#1074;&#1080;&#1080;%20&#1089;%20&#1087;&#1091;&#1085;&#1082;&#1090;&#1086;&#1084;%203%20&#1087;&#1086;..." TargetMode="External"/><Relationship Id="rId23" Type="http://schemas.openxmlformats.org/officeDocument/2006/relationships/hyperlink" Target="https://login.consultant.ru/link/?req=doc&amp;base=LAW&amp;n=497899&amp;date=12.02.2025&amp;dst=100027&amp;field=134%20\o%20&#1055;&#1086;&#1089;&#1090;&#1072;&#1085;&#1086;&#1074;&#1083;&#1077;&#1085;&#1080;&#1077;%20&#1055;&#1088;&#1072;&#1074;&#1080;&#1090;&#1077;&#1083;&#1100;&#1089;&#1090;&#1074;&#1072;%20&#1056;&#1060;%20&#1086;&#1090;%2027.12.2010%20N%201172%20(&#1088;&#1077;&#1076;.%20&#1086;&#1090;%2004.02.2025)%20\&#1054;&#1073;%20&#1091;&#1090;&#1074;&#1077;&#1088;&#1078;&#1076;&#1077;&#1085;&#1080;&#1080;%20&#1055;&#1088;&#1072;&#1074;&#1080;&#1083;%20&#1086;&#1087;&#1090;&#1086;&#1074;&#1086;&#1075;&#1086;%20&#1088;&#1099;&#1085;&#1082;&#1072;%20&#1101;&#1083;&#1077;&#1082;&#1090;&#1088;&#1080;&#1095;&#1077;&#1089;&#1082;&#1086;&#1081;%20&#1101;&#1085;&#1077;&#1088;&#1075;&#1080;&#1080;%20&#1080;%20&#1084;&#1086;&#1097;&#1085;&#1086;&#1089;&#1090;&#1080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%20&#1087;&#1086;%20&#1074;&#1086;&#1087;&#1088;&#1086;&#1089;&#1072;&#1084;%20&#1086;&#1088;&#1075;&#1072;&#1085;&#1080;&#1079;&#1072;&#1094;&#1080;&#1080;%20&#1092;&#1091;&#1085;&#1082;&#1094;&#1080;&#1086;&#1085;&#1080;&#1088;&#1086;&#1074;&#1072;&#1085;&#1080;&#1103;%20&#1086;&#1087;&#1090;&#1086;&#1074;&#1086;&#1075;&#1086;%20&#1088;&#1099;&#1085;&#1082;&#1072;%20&#1101;&#1083;&#1077;&#1082;&#1090;&#1088;&#1080;&#1095;&#1077;&#1089;&#1082;&#1086;&#1081;%20&#1101;&#1085;&#1077;&#1088;&#1075;&#1080;&#1080;%20&#1080;%20&#1084;&#1086;&#1097;&#1085;&#1086;&#1089;&#1090;&#1080;\&lt;w:br%20w:type=textWrapping%20w:clear=none/&gt;{&#1050;&#1086;&#1085;&#1089;&#1091;&#1083;&#1100;&#1090;&#1072;&#1085;&#1090;&#1055;&#1083;&#1102;&#1089;}" TargetMode="External"/><Relationship Id="rId24" Type="http://schemas.openxmlformats.org/officeDocument/2006/relationships/hyperlink" Target="https://login.consultant.ru/link/?req=doc&amp;base=LAW&amp;n=495194&amp;date=12.02.2025&amp;dst=100061&amp;field=134%20\o%20&#1055;&#1086;&#1089;&#1090;&#1072;&#1085;&#1086;&#1074;&#1083;&#1077;&#1085;&#1080;&#1077;%20&#1055;&#1088;&#1072;&#1074;&#1080;&#1090;&#1077;&#1083;&#1100;&#1089;&#1090;&#1074;&#1072;%20&#1056;&#1060;%20&#1086;&#1090;%2004.05.2012%20N%20442%20(&#1088;&#1077;&#1076;.%20&#1086;&#1090;%2027.12.2024)%20\&#1054;%20&#1092;&#1091;&#1085;&#1082;&#1094;&#1080;&#1086;&#1085;&#1080;&#1088;&#1086;&#1074;&#1072;&#1085;&#1080;&#1080;%20&#1088;&#1086;&#1079;&#1085;&#1080;&#1095;&#1085;&#1099;&#1093;%20&#1088;&#1099;&#1085;&#1082;&#1086;&#1074;%20&#1101;&#1083;&#1077;&#1082;&#1090;&#1088;&#1080;&#1095;&#1077;&#1089;&#1082;&#1086;&#1081;%20&#1101;&#1085;&#1077;&#1088;&#1075;&#1080;&#1080;,%20&#1087;&#1086;&#1083;&#1085;&#1086;&#1084;%20&#1080;%20(&#1080;&#1083;&#1080;)%20&#1095;&#1072;&#1089;&#1090;&#1080;&#1095;&#1085;&#1086;&#1084;%20&#1086;&#1075;&#1088;&#1072;&#1085;&#1080;&#1095;&#1077;&#1085;&#1080;&#1080;%20&#1088;&#1077;&#1078;&#1080;&#1084;&#1072;%20&#1087;&#1086;&#1090;&#1088;&#1077;&#1073;&#1083;&#1077;&#1085;&#1080;&#1103;%20&#1101;&#1083;&#1077;&#1082;&#1090;&#1088;&#1080;&#1095;&#1077;&#1089;&#1082;&#1086;&#1081;%20&#1101;&#1085;&#1077;&#1088;&#1075;&#1080;&#1080;\%20(&#1074;&#1084;&#1077;&#1089;&#1090;&#1077;%20&#1089;%20\&#1054;&#1089;&#1085;&#1086;&#1074;&#1085;&#1099;&#1084;&#1080;%20&#1087;&#1086;&#1083;&#1086;&#1078;&#1077;&#1085;&#1080;&#1103;&#1084;&#1080;%20&#1092;&#1091;&#1085;&#1082;&#1094;&#1080;&#1086;&#1085;&#1080;&#1088;&#1086;&#1074;&#1072;&#1085;&#1080;&#1103;%20&#1088;&#1086;&#1079;&#1085;&#1080;&#1095;&#1085;&#1099;&#1093;%20&#1088;&#1099;&#1085;&#1082;&#1086;&#1074;%20&#1101;&#1083;&#1077;&#1082;&#1090;&#1088;&#1080;&#1095;&#1077;&#1089;&#1082;&#1086;&#1081;%20&#1101;&#1085;&#1077;&#1088;&#1075;&#1080;&#1080;\,%20\&#1055;&#1088;&#1072;&#1074;&#1080;&#1083;&#1072;&#1084;&#1080;%20&#1087;&#1086;&#1083;&#1085;&#1086;&#1075;&#1086;%20&#1080;%20(&#1080;&#1083;&#1080;)%20&#1095;&#1072;&#1089;&#1090;&#1080;&#1095;&#1085;&#1086;&#1075;&#1086;%20&#1086;&#1075;&#1088;&#1072;&#1085;&#1080;&#1095;&#1077;&#1085;&#1080;&#1103;%20&#1088;&#1077;&#1078;&#1080;&#1084;&#1072;%20&#1087;&#1086;&#1090;&#1088;&#1077;&#1073;&#1083;&#1077;&#1085;&#1080;&#1103;%20&#1101;&#1083;&#1077;&#1082;&#1090;&#1088;&#1080;&#1095;&#1077;&#1089;&#1082;&#1086;&#1081;%20&#1101;&#1085;&#1077;&#1088;&#1075;&#1080;&#1080;\)&lt;w:br%20w:type=textWrapping%20w:clear=none/&gt;{&#1050;&#1086;&#1085;&#1089;&#1091;&#1083;&#1100;&#1090;&#1072;&#1085;&#1090;&#1055;&#1083;&#1102;&#1089;}" TargetMode="External"/><Relationship Id="rId25" Type="http://schemas.openxmlformats.org/officeDocument/2006/relationships/hyperlink" Target="https://login.consultant.ru/link/?req=doc&amp;base=LAW&amp;n=495192&amp;date=12.02.2025&amp;dst=100379&amp;field=134%20\o%20&#1055;&#1086;&#1089;&#1090;&#1072;&#1085;&#1086;&#1074;&#1083;&#1077;&#1085;&#1080;&#1077;%20&#1055;&#1088;&#1072;&#1074;&#1080;&#1090;&#1077;&#1083;&#1100;&#1089;&#1090;&#1074;&#1072;%20&#1056;&#1060;%20&#1086;&#1090;%2027.12.2004%20N%20861%20(&#1088;&#1077;&#1076;.%20&#1086;&#1090;%2027.12.2024)%20\&#1054;&#1073;%20&#1091;&#1090;&#1074;&#1077;&#1088;&#1078;&#1076;&#1077;&#1085;&#1080;&#1080;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7;&#1086;%20&#1087;&#1077;&#1088;&#1077;&#1076;&#1072;&#1095;&#1077;%20&#1101;&#1083;&#1077;&#1082;&#1090;&#1088;&#1080;&#1095;&#1077;&#1089;&#1082;&#1086;&#1081;%20&#1101;&#1085;&#1077;&#1088;&#1075;&#1080;&#1080;%20&#1080;%20&#1086;&#1082;&#1072;&#1079;&#1072;&#1085;&#1080;&#1103;%20&#1101;&#1090;&#1080;&#1093;%20&#1091;&#1089;&#1083;&#1091;&#1075;,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7;&#1086;%20&#1086;&#1087;&#1077;&#1088;&#1072;&#1090;&#1080;&#1074;&#1085;&#1086;-&#1076;&#1080;&#1089;&#1087;&#1077;&#1090;&#1095;&#1077;&#1088;&#1089;&#1082;&#1086;&#1084;&#1091;%20&#1091;&#1087;&#1088;&#1072;&#1074;&#1083;&#1077;&#1085;&#1080;&#1102;%20&#1074;%20&#1101;&#1083;&#1077;&#1082;&#1090;&#1088;&#1086;&#1101;&#1085;&#1077;&#1088;&#1075;&#1077;&#1090;&#1080;&#1082;&#1077;%20&#1080;%20&#1086;&#1082;&#1072;&#1079;&#1072;&#1085;&#1080;&#1103;%20&#1101;&#1090;&#1080;&#1093;%20&#1091;&#1089;&#1083;&#1091;&#1075;,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2;&#1086;&#1084;&#1084;&#1077;&#1088;&#1095;&#1077;&#1089;&#1082;&#1086;&#1075;&#1086;%20&#1086;&#1087;&#1077;&#1088;&#1072;&#1090;&#1086;&#1088;&#1072;%20&#1086;&#1087;&#1090;&#1086;&#1074;&#1086;&#1075;&#1086;%20&#1088;&#1099;&#1085;&#1082;&#1072;%20&#1080;%20&#1086;&#1082;&#1072;&#1079;&#1072;&#1085;&#1080;&#1103;%20&#1101;&#1090;&#1080;&#1093;%20&#1091;&#1089;&#1083;&#1091;&#1075;%20&#1080;%20&#1055;&#1088;&#1072;&#1074;&#1080;&#1083;%20&#1090;&#1077;&#1093;&#1085;&#1086;&#1083;&#1086;&#1075;&#1080;&#1095;&#1077;&#1089;&#1082;&#1086;&#1075;&#1086;%20&#1087;&#1088;&#1080;&#1089;&#1086;&#1077;&#1076;&#1080;&#1085;&#1077;&#1085;&#1080;&#1103;%20&#1101;&#1085;&#1077;&#1088;&#1075;&#1086;&#1087;&#1088;&#1080;&#1085;&#1080;&#1084;&#1072;&#1102;&#1097;&#1080;&#1093;%20&#1091;&#1089;&#1090;&#1088;&#1086;&#1081;&#1089;&#1090;&#1074;%20&#1087;&#1086;&#1090;&#1088;&#1077;&#1073;&#1080;&#1090;&#1077;&#1083;&#1077;&#1081;%20&#1101;&#1083;&#1077;&#1082;&lt;w:br%20w:type=textWrapping%20w:clear=none/&gt;{&#1050;&#1086;&#1085;&#1089;&#1091;&#1083;&#1100;&#1090;&#1072;&#1085;&#1090;&#1055;&#1083;&#1102;&#1089;}" TargetMode="External"/><Relationship Id="rId26" Type="http://schemas.openxmlformats.org/officeDocument/2006/relationships/hyperlink" Target="\l%20Par192%20%20\o%2026.%20&#1055;&#1088;&#1080;%20&#1074;&#1074;&#1086;&#1076;&#1077;%20&#1074;%20&#1088;&#1072;&#1073;&#1086;&#1090;&#1091;%20(&#1087;&#1077;&#1088;&#1074;&#1080;&#1095;&#1085;&#1086;&#1084;%20&#1074;&#1082;&#1083;&#1102;&#1095;&#1077;&#1085;&#1080;&#1080;%20&#1074;%20&#1089;&#1077;&#1090;&#1100;)%20&#1085;&#1086;&#1074;&#1086;&#1075;&#1086;%20&#1086;&#1089;&#1085;&#1086;&#1074;&#1085;&#1086;&#1075;&#1086;%20&#1086;&#1073;&#1086;&#1088;&#1091;&#1076;&#1086;&#1074;&#1072;&#1085;&#1080;&#1103;%20&#1080;%20&#1051;&#1069;&#1055;%20(&#1085;&#1072;%20&#1074;&#1074;&#1086;&#1076;&#1080;&#1084;&#1099;&#1093;%20&#1074;%20&#1101;&#1082;&#1089;&#1087;&#1083;&#1091;&#1072;&#1090;&#1072;&#1094;&#1080;&#1102;%20&#1074;&#1085;&#1086;&#1074;&#1100;%20&#1087;&#1086;&#1089;&#1090;&#1088;&#1086;&#1077;&#1085;&#1085;&#1099;&#1093;,%20&#1088;&#1077;&#1082;&#1086;&#1085;&#1089;&#1090;&#1088;&#1091;&#1080;&#1088;&#1086;&#1074;&#1072;&#1085;&#1085;&#1099;&#1093;%20(&#1084;&#1086;&#1076;&#1077;&#1088;&#1085;&#1080;&#1079;&#1080;&#1088;&#1086;&#1074;&#1072;&#1085;&#1085;&#1099;&#1093;,%20&#1090;&#1077;&#1093;&#1085;&#1080;&#1095;&#1077;&#1089;&#1082;&#1080;%20&#1087;&#1077;&#1088;&#1077;&#1074;&#1086;&#1086;&#1088;&#1091;&#1078;&#1072;&#1077;&#1084;&#1099;&#1093;%20&#1101;&#1083;&#1077;&#1082;&#1090;&#1088;&#1086;&#1091;&#1089;&#1090;&#1072;&#1085;&#1086;&#1074;&#1082;&#1072;&#1093;),%20&#1072;%20&#1090;&#1072;&#1082;&#1078;&#1077;%20&#1085;&#1086;&#1074;&#1086;&#1075;&#1086;%20&#1086;&#1073;&#1086;&#1088;&#1091;&#1076;&#1086;&#1074;&#1072;&#1085;&#1080;&#1103;%20&#1085;&#1072;%20&#1076;&#1077;&#1081;&#1089;&#1090;&#1074;&#1091;&#1102;&#1097;&#1080;&#1093;%20&#1101;&#1083;&#1077;&#1082;&#1090;&#1088;&#1086;&#1091;&#1089;&#1090;&#1072;&#1085;&#1086;&#1074;&#1082;&#1072;&#1093;,%20&#1074;%20&#1090;&#1086;&#1084;%20&#1095;&#1080;&#1089;&#1083;&#1077;%20&#1087;&#1086;&#1089;&#1083;&#1077;%20&#1077;&#1075;&#1086;%20&#1079;&#1072;&#1084;&#1077;&#1085;&#1099;,%20&#1087;&#1086;&#1090;&#1088;&#1077;&#1073;&#1080;&#1090;&#1077;&#1083;&#1077;&#1084;%20&#1076;&#1086;&#1083;&#1078;&#1085;&#1099;%20&#1073;&#1099;&#1090;&#1100;%20&#1074;&#1099;&#1087;&#1086;&#1083;&#1085;&#1077;&#1085;&#1099;%20&#1089;&#1083;&#1077;&#1076;&#1091;&#1102;&#1097;&#1080;&#1077;%20&#1084;&#1077;&#1088;&#1086;&#1087;&#1088;&#1080;&#1103;&#1090;&#1080;&#1103;:" TargetMode="External"/><Relationship Id="rId27" Type="http://schemas.openxmlformats.org/officeDocument/2006/relationships/hyperlink" Target="\l%20Par330%20%20\o%20VI.%20&#1054;&#1073;&#1097;&#1080;&#1077;%20&#1090;&#1088;&#1077;&#1073;&#1086;&#1074;&#1072;&#1085;&#1080;&#1103;%20&#1082;%20&#1101;&#1082;&#1089;&#1087;&#1083;&#1091;&#1072;&#1090;&#1072;&#1094;&#1080;&#1080;" TargetMode="External"/><Relationship Id="rId28" Type="http://schemas.openxmlformats.org/officeDocument/2006/relationships/hyperlink" Target="\l%20Par410%20%20\o%20XI.%20&#1069;&#1083;&#1077;&#1082;&#1090;&#1088;&#1086;&#1076;&#1085;&#1099;&#1077;%20&#1082;&#1086;&#1090;&#1083;&#1099;" TargetMode="External"/><Relationship Id="rId29" Type="http://schemas.openxmlformats.org/officeDocument/2006/relationships/hyperlink" Target="\l%20Par113%20%20\o%2010.%20&#1053;&#1072;&#1079;&#1085;&#1072;&#1095;&#1077;&#1085;&#1080;&#1077;%20&#1086;&#1090;&#1074;&#1077;&#1090;&#1089;&#1090;&#1074;&#1077;&#1085;&#1085;&#1086;&#1075;&#1086;%20&#1079;&#1072;%20&#1101;&#1083;&#1077;&#1082;&#1090;&#1088;&#1086;&#1093;&#1086;&#1079;&#1103;&#1081;&#1089;&#1090;&#1074;&#1086;%20&#1080;%20&#1077;&#1075;&#1086;%20&#1079;&#1072;&#1084;&#1077;&#1089;&#1090;&#1080;&#1090;&#1077;&#1083;&#1103;%20&#1086;&#1089;&#1091;&#1097;&#1077;&#1089;&#1090;&#1074;&#1083;&#1103;&#1077;&#1090;&#1089;&#1103;%20&#1087;&#1086;&#1089;&#1083;&#1077;%20&#1087;&#1088;&#1086;&#1074;&#1077;&#1088;&#1082;&#1080;%20&#1079;&#1085;&#1072;&#1085;&#1080;&#1081;%20&#1074;%20&#1089;&#1086;&#1086;&#1090;&#1074;&#1077;&#1090;&#1089;&#1090;&#1074;&#1080;&#1080;%20&#1089;%20&#1075;&#1083;&#1072;&#1074;&#1086;&#1081;%20IV%20&#1055;&#1088;&#1072;&#1074;&#1080;&#1083;%20&#1080;%20&#1087;&#1088;&#1080;&#1089;&#1074;&#1086;&#1077;&#1085;&#1080;&#1103;%20&#1080;&#1084;%20&#1089;&#1083;&#1077;&#1076;&#1091;&#1102;&#1097;&#1077;&#1081;%20&#1075;&#1088;&#1091;&#1087;&#1087;&#1099;%20&#1087;&#1086;%20&#1101;&#1083;&#1077;&#1082;&#1090;&#1088;&#1086;&#1073;&#1077;&#1079;&#1086;&#1087;&#1072;&#1089;&#1085;&#1086;&#1089;&#1090;&#1080;:" TargetMode="External"/><Relationship Id="rId30" Type="http://schemas.openxmlformats.org/officeDocument/2006/relationships/hyperlink" Target="\l%20Par116%20%20\o%2011.%20&#1053;&#1077;&#1086;&#1073;&#1093;&#1086;&#1076;&#1080;&#1084;&#1086;&#1089;&#1090;&#1100;%20&#1085;&#1072;&#1079;&#1085;&#1072;&#1095;&#1077;&#1085;&#1080;&#1103;%20&#1086;&#1090;&#1074;&#1077;&#1090;&#1089;&#1090;&#1074;&#1077;&#1085;&#1085;&#1099;&#1093;%20&#1079;&#1072;%20&#1101;&#1083;&#1077;&#1082;&#1090;&#1088;&#1086;&#1093;&#1086;&#1079;&#1103;&#1081;&#1089;&#1090;&#1074;&#1086;%20&#1089;&#1090;&#1088;&#1091;&#1082;&#1090;&#1091;&#1088;&#1085;&#1099;&#1093;%20&#1087;&#1086;&#1076;&#1088;&#1072;&#1079;&#1076;&#1077;&#1083;&#1077;&#1085;&#1080;&#1081;%20&#1087;&#1086;&#1090;&#1088;&#1077;&#1073;&#1080;&#1090;&#1077;&#1083;&#1103;%20&#1086;&#1087;&#1088;&#1077;&#1076;&#1077;&#1083;&#1103;&#1077;&#1090;&#1089;&#1103;%20&#1088;&#1091;&#1082;&#1086;&#1074;&#1086;&#1076;&#1080;&#1090;&#1077;&#1083;&#1077;&#1084;%20&#1087;&#1086;&#1090;&#1088;&#1077;&#1073;&#1080;&#1090;&#1077;&#1083;&#1103;%20&#1089;&#1072;&#1084;&#1086;&#1089;&#1090;&#1086;&#1103;&#1090;&#1077;&#1083;&#1100;&#1085;&#1086;%20&#1089;%20&#1091;&#1095;&#1077;&#1090;&#1086;&#1084;%20&#1086;&#1088;&#1075;&#1072;&#1085;&#1080;&#1079;&#1072;&#1094;&#1080;&#1086;&#1085;&#1085;&#1086;&#1081;%20&#1089;&#1090;&#1088;&#1091;&#1082;&#1090;&#1091;&#1088;&#1099;%20&#1091;&#1087;&#1088;&#1072;&#1074;&#1083;&#1077;&#1085;&#1080;&#1103;,%20&#1082;&#1086;&#1083;&#1080;&#1095;&#1077;&#1089;&#1090;&#1074;&#1072;%20&#1080;%20&#1089;&#1086;&#1089;&#1090;&#1072;&#1074;&#1072;%20&#1101;&#1083;&#1077;&#1082;&#1090;&#1088;&#1086;&#1091;&#1089;&#1090;&#1072;&#1085;&#1086;&#1074;&#1086;&#1082;%20&#1087;&#1086;&#1090;&#1088;&#1077;&#1073;&#1080;&#1090;&#1077;&#1083;&#1103;,%20&#1080;&#1093;%20&#1090;&#1077;&#1088;&#1088;&#1080;&#1090;&#1086;&#1088;&#1080;&#1072;&#1083;&#1100;&#1085;&#1086;&#1075;&#1086;%20&#1088;&#1072;&#1089;&#1087;&#1086;&#1083;&#1086;&#1078;&#1077;&#1085;&#1080;&#1103;,%20&#1085;&#1072;&#1083;&#1080;&#1095;&#1080;&#1103;%20&#1091;%20&#1087;&#1086;&#1090;&#1088;&#1077;&#1073;&#1080;&#1090;&#1077;&#1083;&#1103;%20&#1092;&#1080;&#1083;&#1080;&#1072;&#1083;&#1086;&#1074;." TargetMode="External"/><Relationship Id="rId31" Type="http://schemas.openxmlformats.org/officeDocument/2006/relationships/hyperlink" Target="\l%20Par241%20%20\o%2030.%20&#1042;&#1089;&#1077;%20&#1080;&#1079;&#1084;&#1077;&#1085;&#1077;&#1085;&#1080;&#1103;%20&#1074;%20&#1101;&#1083;&#1077;&#1082;&#1090;&#1088;&#1086;&#1091;&#1089;&#1090;&#1072;&#1085;&#1086;&#1074;&#1082;&#1072;&#1093;,%20&#1074;&#1099;&#1087;&#1086;&#1083;&#1085;&#1077;&#1085;&#1085;&#1099;&#1077;%20&#1074;%20&#1087;&#1088;&#1086;&#1094;&#1077;&#1089;&#1089;&#1077;%20&#1101;&#1082;&#1089;&#1087;&#1083;&#1091;&#1072;&#1090;&#1072;&#1094;&#1080;&#1080;,%20&#1076;&#1086;&#1083;&#1078;&#1085;&#1099;%20&#1074;&#1085;&#1086;&#1089;&#1080;&#1090;&#1100;&#1089;&#1103;%20&#1074;%20&#1087;&#1088;&#1086;&#1080;&#1079;&#1074;&#1086;&#1076;&#1089;&#1090;&#1074;&#1077;&#1085;&#1085;&#1099;&#1077;%20&#1080;&#1085;&#1089;&#1090;&#1088;&#1091;&#1082;&#1094;&#1080;&#1080;%20&#1080;%20&#1086;&#1090;&#1088;&#1072;&#1078;&#1072;&#1090;&#1100;&#1089;&#1103;%20&#1085;&#1072;%20&#1101;&#1083;&#1077;&#1082;&#1090;&#1088;&#1080;&#1095;&#1077;&#1089;&#1082;&#1080;&#1093;%20(&#1090;&#1077;&#1093;&#1085;&#1086;&#1083;&#1086;&#1075;&#1080;&#1095;&#1077;&#1089;&#1082;&#1080;&#1093;,%20&#1080;&#1089;&#1087;&#1086;&#1083;&#1085;&#1080;&#1090;&#1077;&#1083;&#1100;&#1085;&#1099;&#1093;)%20&#1089;&#1093;&#1077;&#1084;&#1072;&#1093;%20&#1080;%20&#1095;&#1077;&#1088;&#1090;&#1077;&#1078;&#1072;&#1093;%20&#1079;&#1072;%20&#1087;&#1086;&#1076;&#1087;&#1080;&#1089;&#1100;&#1102;%20&#1086;&#1090;&#1074;&#1077;&#1090;&#1089;&#1090;&#1074;&#1077;&#1085;&#1085;&#1086;&#1075;&#1086;%20&#1079;&#1072;%20&#1101;&#1083;&#1077;&#1082;&#1090;&#1088;&#1086;&#1093;&#1086;&#1079;&#1103;&#1081;&#1089;&#1090;&#1074;&#1086;%20&#1089;%20&#1091;&#1082;&#1072;&#1079;&#1072;&#1085;&#1080;&#1077;&#1084;%20&#1077;&#1075;&#1086;%20&#1076;&#1086;&#1083;&#1078;&#1085;&#1086;&#1089;&#1090;&#1080;%20&#1080;%20&#1076;&#1072;&#1090;&#1099;%20&#1074;&#1085;&#1077;&#1089;&#1077;&#1085;&#1080;&#1103;%20&#1080;&#1079;&#1084;&#1077;&#1085;&#1077;&#1085;&#1080;&#1103;." TargetMode="External"/><Relationship Id="rId32" Type="http://schemas.openxmlformats.org/officeDocument/2006/relationships/hyperlink" Target="\l%20Par244%20%20\o%2031.%20&#1057;&#1086;&#1086;&#1090;&#1074;&#1077;&#1090;&#1089;&#1090;&#1074;&#1080;&#1077;%20&#1101;&#1083;&#1077;&#1082;&#1090;&#1088;&#1080;&#1095;&#1077;&#1089;&#1082;&#1080;&#1093;%20(&#1090;&#1077;&#1093;&#1085;&#1086;&#1083;&#1086;&#1075;&#1080;&#1095;&#1077;&#1089;&#1082;&#1080;&#1093;)%20&#1089;&#1093;&#1077;&#1084;%20(&#1095;&#1077;&#1088;&#1090;&#1077;&#1078;&#1077;&#1081;)%20&#1092;&#1072;&#1082;&#1090;&#1080;&#1095;&#1077;&#1089;&#1082;&#1080;&#1084;%20&#1101;&#1082;&#1089;&#1087;&#1083;&#1091;&#1072;&#1090;&#1072;&#1094;&#1080;&#1086;&#1085;&#1085;&#1099;&#1084;%20&#1076;&#1086;&#1083;&#1078;&#1085;&#1086;%20&#1087;&#1088;&#1086;&#1074;&#1077;&#1088;&#1103;&#1090;&#1100;&#1089;&#1103;%20&#1086;&#1090;&#1074;&#1077;&#1090;&#1089;&#1090;&#1074;&#1077;&#1085;&#1085;&#1099;&#1084;%20&#1079;&#1072;%20&#1101;&#1083;&#1077;&#1082;&#1090;&#1088;&#1086;&#1093;&#1086;&#1079;&#1103;&#1081;&#1089;&#1090;&#1074;&#1086;%20&#1085;&#1077;%20&#1088;&#1077;&#1078;&#1077;%20&#1086;&#1076;&#1085;&#1086;&#1075;&#1086;%20&#1088;&#1072;&#1079;&#1072;%20&#1074;%203%20&#1075;&#1086;&#1076;&#1072;%20&#1089;%20&#1086;&#1090;&#1084;&#1077;&#1090;&#1082;&#1086;&#1081;%20&#1085;&#1072;%20&#1085;&#1080;&#1093;%20&#1086;%20&#1076;&#1072;&#1090;&#1077;%20&#1087;&#1088;&#1086;&#1074;&#1077;&#1088;&#1082;&#1080;,%20&#1091;&#1076;&#1086;&#1089;&#1090;&#1086;&#1074;&#1077;&#1088;&#1077;&#1085;&#1085;&#1086;&#1081;%20&#1077;&#1075;&#1086;%20&#1087;&#1086;&#1076;&#1087;&#1080;&#1089;&#1100;&#1102;.%20&#1055;&#1088;&#1080;%20&#1085;&#1077;&#1089;&#1086;&#1086;&#1090;&#1074;&#1077;&#1090;&#1089;&#1090;&#1074;&#1080;&#1080;%20&#1101;&#1083;&#1077;&#1082;&#1090;&#1088;&#1080;&#1095;&#1077;&#1089;&#1082;&#1080;&#1093;%20(&#1090;&#1077;&#1093;&#1085;&#1086;&#1083;&#1086;&#1075;&#1080;&#1095;&#1077;&#1089;&#1082;&#1080;&#1093;)%20&#1089;&#1093;&#1077;&#1084;%20(&#1095;&#1077;&#1088;&#1090;&#1077;&#1078;&#1077;&#1081;)%20&#1092;&#1072;&#1082;&#1090;&#1080;&#1095;&#1077;&#1089;&#1082;&#1080;&#1084;%20&#1101;&#1082;&#1089;&#1087;&#1083;&#1091;&#1072;&#1090;&#1072;&#1094;&#1080;&#1086;&#1085;&#1085;&#1099;&#1084;%20&#1086;&#1090;&#1074;&#1077;&#1090;&#1089;&#1090;&#1074;&#1077;&#1085;&#1085;&#1099;&#1084;%20&#1079;&#1072;%20&#1101;&#1083;&#1077;&#1082;&#1090;&#1088;&#1086;&#1093;&#1086;&#1079;&#1103;&#1081;&#1089;&#1090;&#1074;&#1086;%20&#1076;&#1086;&#1083;&#1078;&#1077;&#1085;%20&#1073;&#1099;&#1090;&#1100;%20&#1086;&#1073;&#1077;&#1089;&#1087;&#1077;&#1095;&#1077;&#1085;%20&#1087;&#1077;&#1088;&#1077;&#1089;&#1084;&#1086;&#1090;&#1088;%20(&#1072;&#1082;&#1090;&#1091;&#1072;&#1083;&#1080;&#1079;&#1072;&#1094;&#1080;&#1103;)%20&#1091;&#1082;&#1072;&#1079;&#1072;&#1085;&#1085;&#1099;&#1093;%20&#1089;&#1093;&#1077;&#1084;%20(&#1095;&#1077;&#1088;&#1090;&#1077;&#1078;&#1077;&#1081;)." TargetMode="External"/><Relationship Id="rId33" Type="http://schemas.openxmlformats.org/officeDocument/2006/relationships/hyperlink" Target="https://login.consultant.ru/link/?req=doc&amp;base=LAW&amp;n=495194&amp;date=12.02.2025&amp;dst=1149&amp;field=134%20\o%20&#1055;&#1086;&#1089;&#1090;&#1072;&#1085;&#1086;&#1074;&#1083;&#1077;&#1085;&#1080;&#1077;%20&#1055;&#1088;&#1072;&#1074;&#1080;&#1090;&#1077;&#1083;&#1100;&#1089;&#1090;&#1074;&#1072;%20&#1056;&#1060;%20&#1086;&#1090;%2004.05.2012%20N%20442%20(&#1088;&#1077;&#1076;.%20&#1086;&#1090;%2027.12.2024)%20\&#1054;%20&#1092;&#1091;&#1085;&#1082;&#1094;&#1080;&#1086;&#1085;&#1080;&#1088;&#1086;&#1074;&#1072;&#1085;&#1080;&#1080;%20&#1088;&#1086;&#1079;&#1085;&#1080;&#1095;&#1085;&#1099;&#1093;%20&#1088;&#1099;&#1085;&#1082;&#1086;&#1074;%20&#1101;&#1083;&#1077;&#1082;&#1090;&#1088;&#1080;&#1095;&#1077;&#1089;&#1082;&#1086;&#1081;%20&#1101;&#1085;&#1077;&#1088;&#1075;&#1080;&#1080;,%20&#1087;&#1086;&#1083;&#1085;&#1086;&#1084;%20&#1080;%20(&#1080;&#1083;&#1080;)%20&#1095;&#1072;&#1089;&#1090;&#1080;&#1095;&#1085;&#1086;&#1084;%20&#1086;&#1075;&#1088;&#1072;&#1085;&#1080;&#1095;&#1077;&#1085;&#1080;&#1080;%20&#1088;&#1077;&#1078;&#1080;&#1084;&#1072;%20&#1087;&#1086;&#1090;&#1088;&#1077;&#1073;&#1083;&#1077;&#1085;&#1080;&#1103;%20&#1101;&#1083;&#1077;&#1082;&#1090;&#1088;&#1080;&#1095;&#1077;&#1089;&#1082;&#1086;&#1081;%20&#1101;&#1085;&#1077;&#1088;&#1075;&#1080;&#1080;\%20(&#1074;&#1084;&#1077;&#1089;&#1090;&#1077;%20&#1089;%20\&#1054;&#1089;&#1085;&#1086;&#1074;&#1085;&#1099;&#1084;&#1080;%20&#1087;&#1086;&#1083;&#1086;&#1078;&#1077;&#1085;&#1080;&#1103;&#1084;&#1080;%20&#1092;&#1091;&#1085;&#1082;&#1094;&#1080;&#1086;&#1085;&#1080;&#1088;&#1086;&#1074;&#1072;&#1085;&#1080;&#1103;%20&#1088;&#1086;&#1079;&#1085;&#1080;&#1095;&#1085;&#1099;&#1093;%20&#1088;&#1099;&#1085;&#1082;&#1086;&#1074;%20&#1101;&#1083;&#1077;&#1082;&#1090;&#1088;&#1080;&#1095;&#1077;&#1089;&#1082;&#1086;&#1081;%20&#1101;&#1085;&#1077;&#1088;&#1075;&#1080;&#1080;\,%20\&#1055;&#1088;&#1072;&#1074;&#1080;&#1083;&#1072;&#1084;&#1080;%20&#1087;&#1086;&#1083;&#1085;&#1086;&#1075;&#1086;%20&#1080;%20(&#1080;&#1083;&#1080;)%20&#1095;&#1072;&#1089;&#1090;&#1080;&#1095;&#1085;&#1086;&#1075;&#1086;%20&#1086;&#1075;&#1088;&#1072;&#1085;&#1080;&#1095;&#1077;&#1085;&#1080;&#1103;%20&#1088;&#1077;&#1078;&#1080;&#1084;&#1072;%20&#1087;&#1086;&#1090;&#1088;&#1077;&#1073;&#1083;&#1077;&#1085;&#1080;&#1103;%20&#1101;&#1083;&#1077;&#1082;&#1090;&#1088;&#1080;&#1095;&#1077;&#1089;&#1082;&#1086;&#1081;%20&#1101;&#1085;&#1077;&#1088;&#1075;&#1080;&#1080;\)&lt;w:br%20w:type=textWrapping%20w:clear=none/&gt;{&#1050;&#1086;&#1085;&#1089;&#1091;&#1083;&#1100;&#1090;&#1072;&#1085;&#1090;&#1055;&#1083;&#1102;&#1089;}" TargetMode="External"/><Relationship Id="rId34" Type="http://schemas.openxmlformats.org/officeDocument/2006/relationships/hyperlink" Target="https://login.consultant.ru/link/?req=doc&amp;base=LAW&amp;n=495194&amp;date=12.02.2025&amp;dst=1151&amp;field=134%20\o%20&#1055;&#1086;&#1089;&#1090;&#1072;&#1085;&#1086;&#1074;&#1083;&#1077;&#1085;&#1080;&#1077;%20&#1055;&#1088;&#1072;&#1074;&#1080;&#1090;&#1077;&#1083;&#1100;&#1089;&#1090;&#1074;&#1072;%20&#1056;&#1060;%20&#1086;&#1090;%2004.05.2012%20N%20442%20(&#1088;&#1077;&#1076;.%20&#1086;&#1090;%2027.12.2024)%20\&#1054;%20&#1092;&#1091;&#1085;&#1082;&#1094;&#1080;&#1086;&#1085;&#1080;&#1088;&#1086;&#1074;&#1072;&#1085;&#1080;&#1080;%20&#1088;&#1086;&#1079;&#1085;&#1080;&#1095;&#1085;&#1099;&#1093;%20&#1088;&#1099;&#1085;&#1082;&#1086;&#1074;%20&#1101;&#1083;&#1077;&#1082;&#1090;&#1088;&#1080;&#1095;&#1077;&#1089;&#1082;&#1086;&#1081;%20&#1101;&#1085;&#1077;&#1088;&#1075;&#1080;&#1080;,%20&#1087;&#1086;&#1083;&#1085;&#1086;&#1084;%20&#1080;%20(&#1080;&#1083;&#1080;)%20&#1095;&#1072;&#1089;&#1090;&#1080;&#1095;&#1085;&#1086;&#1084;%20&#1086;&#1075;&#1088;&#1072;&#1085;&#1080;&#1095;&#1077;&#1085;&#1080;&#1080;%20&#1088;&#1077;&#1078;&#1080;&#1084;&#1072;%20&#1087;&#1086;&#1090;&#1088;&#1077;&#1073;&#1083;&#1077;&#1085;&#1080;&#1103;%20&#1101;&#1083;&#1077;&#1082;&#1090;&#1088;&#1080;&#1095;&#1077;&#1089;&#1082;&#1086;&#1081;%20&#1101;&#1085;&#1077;&#1088;&#1075;&#1080;&#1080;\%20(&#1074;&#1084;&#1077;&#1089;&#1090;&#1077;%20&#1089;%20\&#1054;&#1089;&#1085;&#1086;&#1074;&#1085;&#1099;&#1084;&#1080;%20&#1087;&#1086;&#1083;&#1086;&#1078;&#1077;&#1085;&#1080;&#1103;&#1084;&#1080;%20&#1092;&#1091;&#1085;&#1082;&#1094;&#1080;&#1086;&#1085;&#1080;&#1088;&#1086;&#1074;&#1072;&#1085;&#1080;&#1103;%20&#1088;&#1086;&#1079;&#1085;&#1080;&#1095;&#1085;&#1099;&#1093;%20&#1088;&#1099;&#1085;&#1082;&#1086;&#1074;%20&#1101;&#1083;&#1077;&#1082;&#1090;&#1088;&#1080;&#1095;&#1077;&#1089;&#1082;&#1086;&#1081;%20&#1101;&#1085;&#1077;&#1088;&#1075;&#1080;&#1080;\,%20\&#1055;&#1088;&#1072;&#1074;&#1080;&#1083;&#1072;&#1084;&#1080;%20&#1087;&#1086;&#1083;&#1085;&#1086;&#1075;&#1086;%20&#1080;%20(&#1080;&#1083;&#1080;)%20&#1095;&#1072;&#1089;&#1090;&#1080;&#1095;&#1085;&#1086;&#1075;&#1086;%20&#1086;&#1075;&#1088;&#1072;&#1085;&#1080;&#1095;&#1077;&#1085;&#1080;&#1103;%20&#1088;&#1077;&#1078;&#1080;&#1084;&#1072;%20&#1087;&#1086;&#1090;&#1088;&#1077;&#1073;&#1083;&#1077;&#1085;&#1080;&#1103;%20&#1101;&#1083;&#1077;&#1082;&#1090;&#1088;&#1080;&#1095;&#1077;&#1089;&#1082;&#1086;&#1081;%20&#1101;&#1085;&#1077;&#1088;&#1075;&#1080;&#1080;\)&lt;w:br%20w:type=textWrapping%20w:clear=none/&gt;{&#1050;&#1086;&#1085;&#1089;&#1091;&#1083;&#1100;&#1090;&#1072;&#1085;&#1090;&#1055;&#1083;&#1102;&#1089;}" TargetMode="External"/><Relationship Id="rId35" Type="http://schemas.openxmlformats.org/officeDocument/2006/relationships/hyperlink" Target="https://login.consultant.ru/link/?req=doc&amp;base=LAW&amp;n=495194&amp;date=12.02.2025&amp;dst=1245&amp;field=134%20\o%20&#1055;&#1086;&#1089;&#1090;&#1072;&#1085;&#1086;&#1074;&#1083;&#1077;&#1085;&#1080;&#1077;%20&#1055;&#1088;&#1072;&#1074;&#1080;&#1090;&#1077;&#1083;&#1100;&#1089;&#1090;&#1074;&#1072;%20&#1056;&#1060;%20&#1086;&#1090;%2004.05.2012%20N%20442%20(&#1088;&#1077;&#1076;.%20&#1086;&#1090;%2027.12.2024)%20\&#1054;%20&#1092;&#1091;&#1085;&#1082;&#1094;&#1080;&#1086;&#1085;&#1080;&#1088;&#1086;&#1074;&#1072;&#1085;&#1080;&#1080;%20&#1088;&#1086;&#1079;&#1085;&#1080;&#1095;&#1085;&#1099;&#1093;%20&#1088;&#1099;&#1085;&#1082;&#1086;&#1074;%20&#1101;&#1083;&#1077;&#1082;&#1090;&#1088;&#1080;&#1095;&#1077;&#1089;&#1082;&#1086;&#1081;%20&#1101;&#1085;&#1077;&#1088;&#1075;&#1080;&#1080;,%20&#1087;&#1086;&#1083;&#1085;&#1086;&#1084;%20&#1080;%20(&#1080;&#1083;&#1080;)%20&#1095;&#1072;&#1089;&#1090;&#1080;&#1095;&#1085;&#1086;&#1084;%20&#1086;&#1075;&#1088;&#1072;&#1085;&#1080;&#1095;&#1077;&#1085;&#1080;&#1080;%20&#1088;&#1077;&#1078;&#1080;&#1084;&#1072;%20&#1087;&#1086;&#1090;&#1088;&#1077;&#1073;&#1083;&#1077;&#1085;&#1080;&#1103;%20&#1101;&#1083;&#1077;&#1082;&#1090;&#1088;&#1080;&#1095;&#1077;&#1089;&#1082;&#1086;&#1081;%20&#1101;&#1085;&#1077;&#1088;&#1075;&#1080;&#1080;\%20(&#1074;&#1084;&#1077;&#1089;&#1090;&#1077;%20&#1089;%20\&#1054;&#1089;&#1085;&#1086;&#1074;&#1085;&#1099;&#1084;&#1080;%20&#1087;&#1086;&#1083;&#1086;&#1078;&#1077;&#1085;&#1080;&#1103;&#1084;&#1080;%20&#1092;&#1091;&#1085;&#1082;&#1094;&#1080;&#1086;&#1085;&#1080;&#1088;&#1086;&#1074;&#1072;&#1085;&#1080;&#1103;%20&#1088;&#1086;&#1079;&#1085;&#1080;&#1095;&#1085;&#1099;&#1093;%20&#1088;&#1099;&#1085;&#1082;&#1086;&#1074;%20&#1101;&#1083;&#1077;&#1082;&#1090;&#1088;&#1080;&#1095;&#1077;&#1089;&#1082;&#1086;&#1081;%20&#1101;&#1085;&#1077;&#1088;&#1075;&#1080;&#1080;\,%20\&#1055;&#1088;&#1072;&#1074;&#1080;&#1083;&#1072;&#1084;&#1080;%20&#1087;&#1086;&#1083;&#1085;&#1086;&#1075;&#1086;%20&#1080;%20(&#1080;&#1083;&#1080;)%20&#1095;&#1072;&#1089;&#1090;&#1080;&#1095;&#1085;&#1086;&#1075;&#1086;%20&#1086;&#1075;&#1088;&#1072;&#1085;&#1080;&#1095;&#1077;&#1085;&#1080;&#1103;%20&#1088;&#1077;&#1078;&#1080;&#1084;&#1072;%20&#1087;&#1086;&#1090;&#1088;&#1077;&#1073;&#1083;&#1077;&#1085;&#1080;&#1103;%20&#1101;&#1083;&#1077;&#1082;&#1090;&#1088;&#1080;&#1095;&#1077;&#1089;&#1082;&#1086;&#1081;%20&#1101;&#1085;&#1077;&#1088;&#1075;&#1080;&#1080;\)&lt;w:br%20w:type=textWrapping%20w:clear=none/&gt;{&#1050;&#1086;&#1085;&#1089;&#1091;&#1083;&#1100;&#1090;&#1072;&#1085;&#1090;&#1055;&#1083;&#1102;&#1089;}" TargetMode="External"/><Relationship Id="rId36" Type="http://schemas.openxmlformats.org/officeDocument/2006/relationships/hyperlink" Target="https://login.consultant.ru/link/?req=doc&amp;base=LAW&amp;n=495194&amp;date=12.02.2025&amp;dst=101498&amp;field=134%20\o%20&#1055;&#1086;&#1089;&#1090;&#1072;&#1085;&#1086;&#1074;&#1083;&#1077;&#1085;&#1080;&#1077;%20&#1055;&#1088;&#1072;&#1074;&#1080;&#1090;&#1077;&#1083;&#1100;&#1089;&#1090;&#1074;&#1072;%20&#1056;&#1060;%20&#1086;&#1090;%2004.05.2012%20N%20442%20(&#1088;&#1077;&#1076;.%20&#1086;&#1090;%2027.12.2024)%20\&#1054;%20&#1092;&#1091;&#1085;&#1082;&#1094;&#1080;&#1086;&#1085;&#1080;&#1088;&#1086;&#1074;&#1072;&#1085;&#1080;&#1080;%20&#1088;&#1086;&#1079;&#1085;&#1080;&#1095;&#1085;&#1099;&#1093;%20&#1088;&#1099;&#1085;&#1082;&#1086;&#1074;%20&#1101;&#1083;&#1077;&#1082;&#1090;&#1088;&#1080;&#1095;&#1077;&#1089;&#1082;&#1086;&#1081;%20&#1101;&#1085;&#1077;&#1088;&#1075;&#1080;&#1080;,%20&#1087;&#1086;&#1083;&#1085;&#1086;&#1084;%20&#1080;%20(&#1080;&#1083;&#1080;)%20&#1095;&#1072;&#1089;&#1090;&#1080;&#1095;&#1085;&#1086;&#1084;%20&#1086;&#1075;&#1088;&#1072;&#1085;&#1080;&#1095;&#1077;&#1085;&#1080;&#1080;%20&#1088;&#1077;&#1078;&#1080;&#1084;&#1072;%20&#1087;&#1086;&#1090;&#1088;&#1077;&#1073;&#1083;&#1077;&#1085;&#1080;&#1103;%20&#1101;&#1083;&#1077;&#1082;&#1090;&#1088;&#1080;&#1095;&#1077;&#1089;&#1082;&#1086;&#1081;%20&#1101;&#1085;&#1077;&#1088;&#1075;&#1080;&#1080;\%20(&#1074;&#1084;&#1077;&#1089;&#1090;&#1077;%20&#1089;%20\&#1054;&#1089;&#1085;&#1086;&#1074;&#1085;&#1099;&#1084;&#1080;%20&#1087;&#1086;&#1083;&#1086;&#1078;&#1077;&#1085;&#1080;&#1103;&#1084;&#1080;%20&#1092;&#1091;&#1085;&#1082;&#1094;&#1080;&#1086;&#1085;&#1080;&#1088;&#1086;&#1074;&#1072;&#1085;&#1080;&#1103;%20&#1088;&#1086;&#1079;&#1085;&#1080;&#1095;&#1085;&#1099;&#1093;%20&#1088;&#1099;&#1085;&#1082;&#1086;&#1074;%20&#1101;&#1083;&#1077;&#1082;&#1090;&#1088;&#1080;&#1095;&#1077;&#1089;&#1082;&#1086;&#1081;%20&#1101;&#1085;&#1077;&#1088;&#1075;&#1080;&#1080;\,%20\&#1055;&#1088;&#1072;&#1074;&#1080;&#1083;&#1072;&#1084;&#1080;%20&#1087;&#1086;&#1083;&#1085;&#1086;&#1075;&#1086;%20&#1080;%20(&#1080;&#1083;&#1080;)%20&#1095;&#1072;&#1089;&#1090;&#1080;&#1095;&#1085;&#1086;&#1075;&#1086;%20&#1086;&#1075;&#1088;&#1072;&#1085;&#1080;&#1095;&#1077;&#1085;&#1080;&#1103;%20&#1088;&#1077;&#1078;&#1080;&#1084;&#1072;%20&#1087;&#1086;&#1090;&#1088;&#1077;&#1073;&#1083;&#1077;&#1085;&#1080;&#1103;%20&#1101;&#1083;&#1077;&#1082;&#1090;&#1088;&#1080;&#1095;&#1077;&#1089;&#1082;&#1086;&#1081;%20&#1101;&#1085;&#1077;&#1088;&#1075;&#1080;&#1080;\)&lt;w:br%20w:type=textWrapping%20w:clear=none/&gt;{&#1050;&#1086;&#1085;&#1089;&#1091;&#1083;&#1100;&#1090;&#1072;&#1085;&#1090;&#1055;&#1083;&#1102;&#1089;}" TargetMode="External"/><Relationship Id="rId37" Type="http://schemas.openxmlformats.org/officeDocument/2006/relationships/hyperlink" Target="https://login.consultant.ru/link/?req=doc&amp;base=LAW&amp;n=495192&amp;date=12.02.2025&amp;dst=101049&amp;field=134%20\o%20&#1055;&#1086;&#1089;&#1090;&#1072;&#1085;&#1086;&#1074;&#1083;&#1077;&#1085;&#1080;&#1077;%20&#1055;&#1088;&#1072;&#1074;&#1080;&#1090;&#1077;&#1083;&#1100;&#1089;&#1090;&#1074;&#1072;%20&#1056;&#1060;%20&#1086;&#1090;%2027.12.2004%20N%20861%20(&#1088;&#1077;&#1076;.%20&#1086;&#1090;%2027.12.2024)%20\&#1054;&#1073;%20&#1091;&#1090;&#1074;&#1077;&#1088;&#1078;&#1076;&#1077;&#1085;&#1080;&#1080;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7;&#1086;%20&#1087;&#1077;&#1088;&#1077;&#1076;&#1072;&#1095;&#1077;%20&#1101;&#1083;&#1077;&#1082;&#1090;&#1088;&#1080;&#1095;&#1077;&#1089;&#1082;&#1086;&#1081;%20&#1101;&#1085;&#1077;&#1088;&#1075;&#1080;&#1080;%20&#1080;%20&#1086;&#1082;&#1072;&#1079;&#1072;&#1085;&#1080;&#1103;%20&#1101;&#1090;&#1080;&#1093;%20&#1091;&#1089;&#1083;&#1091;&#1075;,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7;&#1086;%20&#1086;&#1087;&#1077;&#1088;&#1072;&#1090;&#1080;&#1074;&#1085;&#1086;-&#1076;&#1080;&#1089;&#1087;&#1077;&#1090;&#1095;&#1077;&#1088;&#1089;&#1082;&#1086;&#1084;&#1091;%20&#1091;&#1087;&#1088;&#1072;&#1074;&#1083;&#1077;&#1085;&#1080;&#1102;%20&#1074;%20&#1101;&#1083;&#1077;&#1082;&#1090;&#1088;&#1086;&#1101;&#1085;&#1077;&#1088;&#1075;&#1077;&#1090;&#1080;&#1082;&#1077;%20&#1080;%20&#1086;&#1082;&#1072;&#1079;&#1072;&#1085;&#1080;&#1103;%20&#1101;&#1090;&#1080;&#1093;%20&#1091;&#1089;&#1083;&#1091;&#1075;,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2;&#1086;&#1084;&#1084;&#1077;&#1088;&#1095;&#1077;&#1089;&#1082;&#1086;&#1075;&#1086;%20&#1086;&#1087;&#1077;&#1088;&#1072;&#1090;&#1086;&#1088;&#1072;%20&#1086;&#1087;&#1090;&#1086;&#1074;&#1086;&#1075;&#1086;%20&#1088;&#1099;&#1085;&#1082;&#1072;%20&#1080;%20&#1086;&#1082;&#1072;&#1079;&#1072;&#1085;&#1080;&#1103;%20&#1101;&#1090;&#1080;&#1093;%20&#1091;&#1089;&#1083;&#1091;&#1075;%20&#1080;%20&#1055;&#1088;&#1072;&#1074;&#1080;&#1083;%20&#1090;&#1077;&#1093;&#1085;&#1086;&#1083;&#1086;&#1075;&#1080;&#1095;&#1077;&#1089;&#1082;&#1086;&#1075;&#1086;%20&#1087;&#1088;&#1080;&#1089;&#1086;&#1077;&#1076;&#1080;&#1085;&#1077;&#1085;&#1080;&#1103;%20&#1101;&#1085;&#1077;&#1088;&#1075;&#1086;&#1087;&#1088;&#1080;&#1085;&#1080;&#1084;&#1072;&#1102;&#1097;&#1080;&#1093;%20&#1091;&#1089;&#1090;&#1088;&#1086;&#1081;&#1089;&#1090;&#1074;%20&#1087;&#1086;&#1090;&#1088;&#1077;&#1073;&#1080;&#1090;&#1077;&#1083;&#1077;&#1081;%20&#1101;&#1083;&#1077;&#1082;&lt;w:br%20w:type=textWrapping%20w:clear=none/&gt;{&#1050;&#1086;&#1085;&#1089;&#1091;&#1083;&#1100;&#1090;&#1072;&#1085;&#1090;&#1055;&#1083;&#1102;&#1089;}" TargetMode="External"/><Relationship Id="rId38" Type="http://schemas.openxmlformats.org/officeDocument/2006/relationships/hyperlink" Target="\l%20Par92%20%20\o%208.%20&#1055;&#1086;&#1090;&#1088;&#1077;&#1073;&#1080;&#1090;&#1077;&#1083;&#1077;&#1084;%20&#1086;&#1088;&#1075;&#1072;&#1085;&#1080;&#1079;&#1072;&#1094;&#1080;&#1086;&#1085;&#1085;&#1086;-&#1088;&#1072;&#1089;&#1087;&#1086;&#1088;&#1103;&#1076;&#1080;&#1090;&#1077;&#1083;&#1100;&#1085;&#1099;&#1084;%20&#1072;&#1082;&#1090;&#1086;&#1084;%20&#1076;&#1086;&#1083;&#1078;&#1085;&#1072;%20&#1073;&#1099;&#1090;&#1100;%20&#1086;&#1087;&#1088;&#1077;&#1076;&#1077;&#1083;&#1077;&#1085;&#1072;%20&#1086;&#1088;&#1075;&#1072;&#1085;&#1080;&#1079;&#1072;&#1094;&#1080;&#1086;&#1085;&#1085;&#1072;&#1103;%20&#1089;&#1090;&#1088;&#1091;&#1082;&#1090;&#1091;&#1088;&#1072;%20&#1091;&#1087;&#1088;&#1072;&#1074;&#1083;&#1077;&#1085;&#1080;&#1103;%20&#1101;&#1083;&#1077;&#1082;&#1090;&#1088;&#1086;&#1091;&#1089;&#1090;&#1072;&#1085;&#1086;&#1074;&#1082;&#1072;&#1084;&#1080;,%20&#1088;&#1072;&#1089;&#1087;&#1088;&#1077;&#1076;&#1077;&#1083;&#1077;&#1085;&#1099;%20&#1075;&#1088;&#1072;&#1085;&#1080;&#1094;&#1099;%20&#1101;&#1082;&#1089;&#1087;&#1083;&#1091;&#1072;&#1090;&#1072;&#1094;&#1080;&#1086;&#1085;&#1085;&#1086;&#1081;%20&#1086;&#1090;&#1074;&#1077;&#1090;&#1089;&#1090;&#1074;&#1077;&#1085;&#1085;&#1086;&#1089;&#1090;&#1080;%20&#1080;%20&#1092;&#1091;&#1085;&#1082;&#1094;&#1080;&#1080;%20&#1087;&#1086;%20&#1086;&#1073;&#1089;&#1083;&#1091;&#1078;&#1080;&#1074;&#1072;&#1085;&#1080;&#1102;%20&#1080;%20&#1082;&#1086;&#1085;&#1090;&#1088;&#1086;&#1083;&#1102;%20&#1079;&#1072;%20&#1090;&#1077;&#1093;&#1085;&#1080;&#1095;&#1077;&#1089;&#1082;&#1080;&#1084;%20&#1089;&#1086;&#1089;&#1090;&#1086;&#1103;&#1085;&#1080;&#1077;&#1084;%20&#1051;&#1069;&#1055;,%20&#1086;&#1073;&#1086;&#1088;&#1091;&#1076;&#1086;&#1074;&#1072;&#1085;&#1080;&#1103;,%20&#1091;&#1089;&#1090;&#1088;&#1086;&#1081;&#1089;&#1090;&#1074;,%20&#1079;&#1076;&#1072;&#1085;&#1080;&#1081;%20&#1080;%20&#1089;&#1086;&#1086;&#1088;&#1091;&#1078;&#1077;&#1085;&#1080;&#1081;%20&#1101;&#1083;&#1077;&#1082;&#1090;&#1088;&#1086;&#1091;&#1089;&#1090;&#1072;&#1085;&#1086;&#1074;&#1086;&#1082;%20&#1084;&#1077;&#1078;&#1076;&#1091;%20&#1089;&#1090;&#1088;&#1091;&#1082;&#1090;&#1091;&#1088;&#1085;&#1099;&#1084;&#1080;%20&#1087;&#1086;&#1076;&#1088;&#1072;&#1079;&#1076;&#1077;&#1083;&#1077;&#1085;&#1080;&#1103;&#1084;&#1080;%20&#1080;%20&#1076;&#1086;&#1083;&#1078;&#1085;&#1086;&#1089;&#1090;&#1085;&#1099;&#1084;&#1080;%20&#1083;&#1080;&#1094;&#1072;&#1084;&#1080;%20&#1087;&#1086;&#1090;&#1088;&#1077;&#1073;&#1080;&#1090;&#1077;&#1083;&#1103;%20-%20&#1102;&#1088;&#1080;&#1076;&#1080;&#1095;&#1077;&#1089;&#1082;&#1086;&#1075;&#1086;%20&#1083;&#1080;&#1094;&#1072;,%20&#1086;&#1087;&#1088;&#1077;&#1076;&#1077;&#1083;&#1077;&#1085;&#1099;%20&#1076;&#1086;&#1083;&#1078;&#1085;&#1086;&#1089;&#1090;&#1085;&#1099;&#1077;%20&#1086;&#1073;&#1103;&#1079;&#1072;&#1085;&#1085;&#1086;&#1089;&#1090;&#1080;%20&#1087;&#1077;&#1088;&#1089;&#1086;&#1085;&#1072;&#1083;&#1072;,%20&#1086;&#1090;&#1074;&#1077;&#1095;&#1072;&#1102;&#1097;&#1077;&#1075;&#1086;%20&#1079;&#1072;%20&#1101;&#1082;&#1089;&#1087;&#1083;&#1091;&#1072;&#1090;&#1072;&#1094;&#1080;&#1102;%20&#1080;%20&#1082;&#1086;&#1085;&#1090;&#1088;&#1086;&#1083;&#1100;%20&#1089;&#1086;&#1089;&#1090;&#1086;&#1103;&#1085;&#1080;&#1103;%20&#1051;&#1069;&#1055;,%20&#1086;..." TargetMode="External"/><Relationship Id="rId39" Type="http://schemas.openxmlformats.org/officeDocument/2006/relationships/hyperlink" Target="https://login.consultant.ru/link/?req=doc&amp;base=LAW&amp;n=418278&amp;date=12.02.2025&amp;dst=100015&amp;field=134%20\o%20&#1055;&#1088;&#1080;&#1082;&#1072;&#1079;%20&#1052;&#1080;&#1085;&#1090;&#1088;&#1091;&#1076;&#1072;%20&#1056;&#1086;&#1089;&#1089;&#1080;&#1080;%20&#1086;&#1090;%2015.12.2020%20N%20903&#1085;%20(&#1088;&#1077;&#1076;.%20&#1086;&#1090;%2029.04.2022)%20\&#1054;&#1073;%20&#1091;&#1090;&#1074;&#1077;&#1088;&#1078;&#1076;&#1077;&#1085;&#1080;&#1080;%20&#1055;&#1088;&#1072;&#1074;&#1080;&#1083;%20&#1087;&#1086;%20&#1086;&#1093;&#1088;&#1072;&#1085;&#1077;%20&#1090;&#1088;&#1091;&#1076;&#1072;%20&#1087;&#1088;&#1080;%20&#1101;&#1082;&#1089;&#1087;&#1083;&#1091;&#1072;&#1090;&#1072;&#1094;&#1080;&#1080;%20&#1101;&#1083;&#1077;&#1082;&#1090;&#1088;&#1086;&#1091;&#1089;&#1090;&#1072;&#1085;&#1086;&#1074;&#1086;&#1082;\%20(&#1047;&#1072;&#1088;&#1077;&#1075;&#1080;&#1089;&#1090;&#1088;&#1080;&#1088;&#1086;&#1074;&#1072;&#1085;&#1086;%20&#1074;%20&#1052;&#1080;&#1085;&#1102;&#1089;&#1090;&#1077;%20&#1056;&#1086;&#1089;&#1089;&#1080;&#1080;%2030.12.2020%20N%2061957)&lt;w:br%20w:type=textWrapping%20w:clear=none/&gt;{&#1050;&#1086;&#1085;&#1089;&#1091;&#1083;&#1100;&#1090;&#1072;&#1085;&#1090;&#1055;&#1083;&#1102;&#1089;}" TargetMode="External"/><Relationship Id="rId40" Type="http://schemas.openxmlformats.org/officeDocument/2006/relationships/hyperlink" Target="https://login.consultant.ru/link/?req=doc&amp;base=LAW&amp;n=418278&amp;date=12.02.2025&amp;dst=100011&amp;field=134%20\o%20&#1055;&#1088;&#1080;&#1082;&#1072;&#1079;%20&#1052;&#1080;&#1085;&#1090;&#1088;&#1091;&#1076;&#1072;%20&#1056;&#1086;&#1089;&#1089;&#1080;&#1080;%20&#1086;&#1090;%2015.12.2020%20N%20903&#1085;%20(&#1088;&#1077;&#1076;.%20&#1086;&#1090;%2029.04.2022)%20\&#1054;&#1073;%20&#1091;&#1090;&#1074;&#1077;&#1088;&#1078;&#1076;&#1077;&#1085;&#1080;&#1080;%20&#1055;&#1088;&#1072;&#1074;&#1080;&#1083;%20&#1087;&#1086;%20&#1086;&#1093;&#1088;&#1072;&#1085;&#1077;%20&#1090;&#1088;&#1091;&#1076;&#1072;%20&#1087;&#1088;&#1080;%20&#1101;&#1082;&#1089;&#1087;&#1083;&#1091;&#1072;&#1090;&#1072;&#1094;&#1080;&#1080;%20&#1101;&#1083;&#1077;&#1082;&#1090;&#1088;&#1086;&#1091;&#1089;&#1090;&#1072;&#1085;&#1086;&#1074;&#1086;&#1082;\%20(&#1047;&#1072;&#1088;&#1077;&#1075;&#1080;&#1089;&#1090;&#1088;&#1080;&#1088;&#1086;&#1074;&#1072;&#1085;&#1086;%20&#1074;%20&#1052;&#1080;&#1085;&#1102;&#1089;&#1090;&#1077;%20&#1056;&#1086;&#1089;&#1089;&#1080;&#1080;%2030.12.2020%20N%2061957)&lt;w:br%20w:type=textWrapping%20w:clear=none/&gt;{&#1050;&#1086;&#1085;&#1089;&#1091;&#1083;&#1100;&#1090;&#1072;&#1085;&#1090;&#1055;&#1083;&#1102;&#1089;}" TargetMode="External"/><Relationship Id="rId41" Type="http://schemas.openxmlformats.org/officeDocument/2006/relationships/hyperlink" Target="\l%20Par118%20%20\o%2012.%20&#1055;&#1086;&#1090;&#1088;&#1077;&#1073;&#1080;&#1090;&#1077;&#1083;&#1077;&#1084;%20&#1076;&#1086;&#1083;&#1078;&#1085;&#1099;%20&#1073;&#1099;&#1090;&#1100;%20&#1086;&#1087;&#1088;&#1077;&#1076;&#1077;&#1083;&#1077;&#1085;&#1099;%20&#1088;&#1072;&#1073;&#1086;&#1090;&#1085;&#1080;&#1082;&#1080;:" TargetMode="External"/><Relationship Id="rId42" Type="http://schemas.openxmlformats.org/officeDocument/2006/relationships/hyperlink" Target="\l%20Par235%20%20\o%2029.%20&#1044;&#1083;&#1103;%20&#1089;&#1090;&#1088;&#1091;&#1082;&#1090;&#1091;&#1088;&#1085;&#1099;&#1093;%20&#1087;&#1086;&#1076;&#1088;&#1072;&#1079;&#1076;&#1077;&#1083;&#1077;&#1085;&#1080;&#1081;%20&#1087;&#1086;&#1090;&#1088;&#1077;&#1073;&#1080;&#1090;&#1077;&#1083;&#1103;%20-%20&#1102;&#1088;&#1080;&#1076;&#1080;&#1095;&#1077;&#1089;&#1082;&#1086;&#1075;&#1086;%20&#1083;&#1080;&#1094;&#1072;%20(&#1088;&#1072;&#1073;&#1086;&#1090;&#1085;&#1080;&#1082;&#1086;&#1074;%20&#1087;&#1086;&#1090;&#1088;&#1077;&#1073;&#1080;&#1090;&#1077;&#1083;&#1103;%20-%20&#1080;&#1085;&#1076;&#1080;&#1074;&#1080;&#1076;&#1091;&#1072;&#1083;&#1100;&#1085;&#1086;&#1075;&#1086;%20&#1087;&#1088;&#1077;&#1076;&#1087;&#1088;&#1080;&#1085;&#1080;&#1084;&#1072;&#1090;&#1077;&#1083;&#1103;%20&#1080;&#1083;&#1080;%20&#1092;&#1080;&#1079;&#1080;&#1095;&#1077;&#1089;&#1082;&#1086;&#1075;&#1086;%20&#1083;&#1080;&#1094;&#1072;)%20&#1089;%20&#1091;&#1095;&#1077;&#1090;&#1086;&#1084;%20&#1074;&#1099;&#1087;&#1086;&#1083;&#1085;&#1103;&#1077;&#1084;&#1099;&#1093;%20&#1080;&#1084;&#1080;%20&#1092;&#1091;&#1085;&#1082;&#1094;&#1080;&#1081;%20&#1087;&#1086;%20&#1101;&#1082;&#1089;&#1087;&#1083;&#1091;&#1072;&#1090;&#1072;&#1094;&#1080;&#1080;%20&#1101;&#1083;&#1077;&#1082;&#1090;&#1088;&#1086;&#1091;&#1089;&#1090;&#1072;&#1085;&#1086;&#1074;&#1086;&#1082;%20&#1076;&#1086;&#1083;&#1078;&#1085;&#1099;%20&#1073;&#1099;&#1090;&#1100;%20&#1089;&#1086;&#1089;&#1090;&#1072;&#1074;&#1083;&#1077;&#1085;&#1099;%20&#1087;&#1077;&#1088;&#1077;&#1095;&#1085;&#1080;%20&#1090;&#1077;&#1093;&#1085;&#1080;&#1095;&#1077;&#1089;&#1082;&#1086;&#1081;%20&#1076;&#1086;&#1082;&#1091;&#1084;&#1077;&#1085;&#1090;&#1072;&#1094;&#1080;&#1080;,%20&#1091;&#1090;&#1074;&#1077;&#1088;&#1078;&#1076;&#1077;&#1085;&#1085;&#1099;&#1077;%20&#1088;&#1091;&#1082;&#1086;&#1074;&#1086;&#1076;&#1080;&#1090;&#1077;&#1083;&#1077;&#1084;%20&#1080;&#1083;&#1080;%20&#1080;&#1085;&#1099;&#1084;%20&#1091;&#1087;&#1086;&#1083;&#1085;&#1086;&#1084;&#1086;&#1095;&#1077;&#1085;&#1085;&#1099;&#1084;%20&#1083;&#1080;&#1094;&#1086;&#1084;%20&#1087;&#1086;&#1090;&#1088;&#1077;&#1073;&#1080;&#1090;&#1077;&#1083;&#1103;%20-%20&#1102;&#1088;&#1080;&#1076;&#1080;&#1095;&#1077;&#1089;&#1082;&#1086;&#1075;&#1086;%20&#1083;&#1080;&#1094;&#1072;%20&#1080;&#1083;&#1080;%20&#1077;&#1075;&#1086;%20&#1092;&#1080;&#1083;&#1080;&#1072;&#1083;&#1072;%20(&#1087;&#1086;&#1090;&#1088;&#1077;&#1073;&#1080;&#1090;&#1077;&#1083;&#1077;&#1084;%20-%20&#1080;&#1085;&#1076;&#1080;&#1074;&#1080;&#1076;&#1091;&#1072;&#1083;&#1100;&#1085;&#1099;&#1084;%20&#1087;&#1088;&#1077;&#1076;&#1087;&#1088;&#1080;&#1085;&#1080;&#1084;&#1072;&#1090;&#1077;&#1083;&#1077;&#1084;%20&#1080;&#1083;&#1080;%20&#1092;&#1080;&#1079;&#1080;&#1095;&#1077;&#1089;&#1082;&#1080;&#1084;%20&#1083;&#1080;&#1094;&#1086;&#1084;)%20(&#1076;&#1072;&#1083;&#1077;&#1077;%20-%20&#1087;&#1077;&#1088;&#1077;&#1095;&#1085;&#1080;%20&#1090;&#1077;&#1093;&#1085;&#1080;&#1095;&#1077;&#1089;&#1082;&#1086;&#1081;%20&#1076;&#1086;&#1082;&#1091;&#1084;&#1077;&#1085;&#1090;&#1072;&#1094;&#1080;&#1080;).%20&#1042;%20&#1087;&#1077;&#1088;&#1077;&#1095;&#1085;&#1103;&#1093;%20&#1090;&#1077;&#1093;&#1085;&#1080;&#1095;&#1077;&#1089;&#1082;&#1086;..." TargetMode="External"/><Relationship Id="rId43" Type="http://schemas.openxmlformats.org/officeDocument/2006/relationships/hyperlink" Target="\l%20Par271%20%20\o%2036.%20&#1042;%20&#1089;&#1086;&#1086;&#1090;&#1074;&#1077;&#1090;&#1089;&#1090;&#1074;&#1080;&#1080;%20&#1089;%20&#1091;&#1090;&#1074;&#1077;&#1088;&#1078;&#1076;&#1077;&#1085;&#1085;&#1099;&#1084;%20&#1087;&#1077;&#1088;&#1077;&#1095;&#1085;&#1077;&#1084;%20&#1076;&#1086;&#1082;&#1091;&#1084;&#1077;&#1085;&#1090;&#1086;&#1074;%20&#1085;&#1072;%20&#1088;&#1072;&#1073;&#1086;&#1095;&#1080;&#1093;%20&#1084;&#1077;&#1089;&#1090;&#1072;&#1093;%20&#1086;&#1087;&#1077;&#1088;&#1072;&#1090;&#1080;&#1074;&#1085;&#1086;&#1075;&#1086;,%20&#1086;&#1087;&#1077;&#1088;&#1072;&#1090;&#1080;&#1074;&#1085;&#1086;-&#1088;&#1077;&#1084;&#1086;&#1085;&#1090;&#1085;&#1086;&#1075;&#1086;%20&#1087;&#1077;&#1088;&#1089;&#1086;&#1085;&#1072;&#1083;&#1072;%20&#1087;&#1086;&#1090;&#1088;&#1077;&#1073;&#1080;&#1090;&#1077;&#1083;&#1077;&#1084;%20&#1076;&#1086;&#1083;&#1078;&#1085;&#1086;%20&#1073;&#1099;&#1090;&#1100;%20&#1086;&#1073;&#1077;&#1089;&#1087;&#1077;&#1095;&#1077;&#1085;&#1086;%20&#1085;&#1072;&#1083;&#1080;&#1095;&#1080;&#1077;%20&#1091;&#1082;&#1072;&#1079;&#1072;&#1085;&#1085;&#1099;&#1093;%20&#1074;%20&#1085;&#1077;&#1084;%20&#1076;&#1086;&#1082;&#1091;&#1084;&#1077;&#1085;&#1090;&#1086;&#1074;%20&#1085;&#1072;%20&#1088;&#1072;&#1073;&#1086;&#1095;&#1080;&#1093;%20&#1084;&#1077;&#1089;&#1090;&#1072;&#1093;%20&#1091;&#1082;&#1072;&#1079;&#1072;&#1085;&#1085;&#1086;&#1075;&#1086;%20&#1087;&#1077;&#1088;&#1089;&#1086;&#1085;&#1072;&#1083;&#1072;%20&#1074;%20&#1073;&#1091;&#1084;&#1072;&#1078;&#1085;&#1086;&#1084;%20&#1080;%20(&#1080;&#1083;&#1080;)%20&#1101;&#1083;&#1077;&#1082;&#1090;&#1088;&#1086;&#1085;&#1085;&#1086;&#1084;%20&#1074;&#1080;&#1076;&#1077;%20&#1080;%20&#1086;&#1088;&#1075;&#1072;&#1085;&#1080;&#1079;&#1086;&#1074;&#1072;&#1085;%20&#1076;&#1086;&#1089;&#1090;&#1091;&#1087;%20&#1090;&#1072;&#1082;&#1086;&#1075;&#1086;%20&#1087;&#1077;&#1088;&#1089;&#1086;&#1085;&#1072;&#1083;&#1072;%20&#1082;%20&#1080;&#1093;%20&#1080;&#1089;&#1087;&#1086;&#1083;&#1100;&#1079;&#1086;&#1074;&#1072;&#1085;&#1080;&#1102;." TargetMode="External"/><Relationship Id="rId44" Type="http://schemas.openxmlformats.org/officeDocument/2006/relationships/hyperlink" Target="\l%20Par119%20%20\o%20&#1072;)%20&#1080;&#1084;&#1077;&#1102;&#1097;&#1080;&#1077;%20&#1087;&#1088;&#1072;&#1074;&#1086;%20&#1074;&#1099;&#1087;&#1086;&#1083;&#1085;&#1077;&#1085;&#1080;&#1103;%20&#1087;&#1077;&#1088;&#1077;&#1082;&#1083;&#1102;&#1095;&#1077;&#1085;&#1080;&#1081;%20&#1074;%20&#1101;&#1083;&#1077;&#1082;&#1090;&#1088;&#1086;&#1091;&#1089;&#1090;&#1072;&#1085;&#1086;&#1074;&#1082;&#1072;&#1093;,%20&#1074;&#1077;&#1076;&#1077;&#1085;&#1080;&#1103;%20&#1086;&#1087;&#1077;&#1088;&#1072;&#1090;&#1080;&#1074;&#1085;&#1099;&#1093;%20&#1087;&#1077;&#1088;&#1077;&#1075;&#1086;&#1074;&#1086;&#1088;&#1086;&#1074;;" TargetMode="External"/><Relationship Id="rId45" Type="http://schemas.openxmlformats.org/officeDocument/2006/relationships/hyperlink" Target="\l%20Par120%20%20\o%20&#1073;)%20&#1080;&#1084;&#1077;&#1102;&#1097;&#1080;&#1077;%20&#1087;&#1088;&#1072;&#1074;&#1086;%20&#1087;&#1086;&#1076;&#1072;&#1095;&#1080;%20&#1080;%20&#1089;&#1086;&#1075;&#1083;&#1072;&#1089;&#1086;&#1074;&#1072;&#1085;&#1080;&#1103;%20&#1076;&#1080;&#1089;&#1087;&#1077;&#1090;&#1095;&#1077;&#1088;&#1089;&#1082;&#1080;&#1093;%20&#1080;%20&#1086;&#1087;&#1077;&#1088;&#1072;&#1090;&#1080;&#1074;&#1085;&#1099;&#1093;%20&#1079;&#1072;&#1103;&#1074;&#1086;&#1082;%20&#1085;&#1072;%20&#1080;&#1079;&#1084;&#1077;&#1085;&#1077;&#1085;&#1080;&#1077;%20&#1090;&#1077;&#1093;&#1085;&#1086;&#1083;&#1086;&#1075;&#1080;&#1095;&#1077;&#1089;&#1082;&#1086;&#1075;&#1086;%20&#1088;&#1077;&#1078;&#1080;&#1084;&#1072;%20&#1088;&#1072;&#1073;&#1086;&#1090;&#1099;%20&#1080;&#1083;&#1080;%20&#1101;&#1082;&#1089;&#1087;&#1083;&#1091;&#1072;&#1090;&#1072;&#1094;&#1080;&#1086;&#1085;&#1085;&#1086;&#1075;&#1086;%20&#1089;&#1086;&#1089;&#1090;&#1086;&#1103;&#1085;&#1080;&#1103;%20&#1051;&#1069;&#1055;,%20&#1086;&#1073;&#1086;&#1088;&#1091;&#1076;&#1086;&#1074;&#1072;&#1085;&#1080;&#1103;%20&#1080;%20&#1091;&#1089;&#1090;&#1088;&#1086;&#1081;&#1089;&#1090;&#1074;%20&#1074;%20&#1089;&#1086;&#1089;&#1090;&#1072;&#1074;&#1077;%20&#1101;&#1083;&#1077;&#1082;&#1090;&#1088;&#1086;&#1091;&#1089;&#1090;&#1072;&#1085;&#1086;&#1074;&#1086;&#1082;;" TargetMode="External"/><Relationship Id="rId46" Type="http://schemas.openxmlformats.org/officeDocument/2006/relationships/hyperlink" Target="https://login.consultant.ru/link/?req=doc&amp;base=LAW&amp;n=495274&amp;date=12.02.2025&amp;dst=100052&amp;field=134%20\o%20&#1055;&#1086;&#1089;&#1090;&#1072;&#1085;&#1086;&#1074;&#1083;&#1077;&#1085;&#1080;&#1077;%20&#1055;&#1088;&#1072;&#1074;&#1080;&#1090;&#1077;&#1083;&#1100;&#1089;&#1090;&#1074;&#1072;%20&#1056;&#1060;%20&#1086;&#1090;%2013.08.2018%20N%20937%20(&#1088;&#1077;&#1076;.%20&#1086;&#1090;%2027.12.2024)%20\&#1054;&#1073;%20&#1091;&#1090;&#1074;&#1077;&#1088;&#1078;&#1076;&#1077;&#1085;&#1080;&#1080;%20&#1055;&#1088;&#1072;&#1074;&#1080;&#1083;%20&#1090;&#1077;&#1093;&#1085;&#1086;&#1083;&#1086;&#1075;&#1080;&#1095;&#1077;&#1089;&#1082;&#1086;&#1075;&#1086;%20&#1092;&#1091;&#1085;&#1082;&#1094;&#1080;&#1086;&#1085;&#1080;&#1088;&#1086;&#1074;&#1072;&#1085;&#1080;&#1103;%20&#1101;&#1083;&#1077;&#1082;&#1090;&#1088;&#1086;&#1101;&#1085;&#1077;&#1088;&#1075;&#1077;&#1090;&#1080;&#1095;&#1077;&#1089;&#1082;&#1080;&#1093;%20&#1089;&#1080;&#1089;&#1090;&#1077;&#1084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7" Type="http://schemas.openxmlformats.org/officeDocument/2006/relationships/hyperlink" Target="https://login.consultant.ru/link/?req=doc&amp;base=LAW&amp;n=495274&amp;date=12.02.2025&amp;dst=100241&amp;field=134%20\o%20&#1055;&#1086;&#1089;&#1090;&#1072;&#1085;&#1086;&#1074;&#1083;&#1077;&#1085;&#1080;&#1077;%20&#1055;&#1088;&#1072;&#1074;&#1080;&#1090;&#1077;&#1083;&#1100;&#1089;&#1090;&#1074;&#1072;%20&#1056;&#1060;%20&#1086;&#1090;%2013.08.2018%20N%20937%20(&#1088;&#1077;&#1076;.%20&#1086;&#1090;%2027.12.2024)%20\&#1054;&#1073;%20&#1091;&#1090;&#1074;&#1077;&#1088;&#1078;&#1076;&#1077;&#1085;&#1080;&#1080;%20&#1055;&#1088;&#1072;&#1074;&#1080;&#1083;%20&#1090;&#1077;&#1093;&#1085;&#1086;&#1083;&#1086;&#1075;&#1080;&#1095;&#1077;&#1089;&#1082;&#1086;&#1075;&#1086;%20&#1092;&#1091;&#1085;&#1082;&#1094;&#1080;&#1086;&#1085;&#1080;&#1088;&#1086;&#1074;&#1072;&#1085;&#1080;&#1103;%20&#1101;&#1083;&#1077;&#1082;&#1090;&#1088;&#1086;&#1101;&#1085;&#1077;&#1088;&#1075;&#1077;&#1090;&#1080;&#1095;&#1077;&#1089;&#1082;&#1080;&#1093;%20&#1089;&#1080;&#1089;&#1090;&#1077;&#1084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48" Type="http://schemas.openxmlformats.org/officeDocument/2006/relationships/hyperlink" Target="https://login.consultant.ru/link/?req=doc&amp;base=LAW&amp;n=495537&amp;date=12.02.2025&amp;dst=100013&amp;field=134%20\o%20&#1055;&#1088;&#1080;&#1082;&#1072;&#1079;%20&#1052;&#1080;&#1085;&#1101;&#1085;&#1077;&#1088;&#1075;&#1086;%20&#1056;&#1086;&#1089;&#1089;&#1080;&#1080;%20&#1086;&#1090;%2013.09.2018%20N%20757%20(&#1088;&#1077;&#1076;.%20&#1086;&#1090;%2009.12.2024)%20\&#1054;&#1073;%20&#1091;&#1090;&#1074;&#1077;&#1088;&#1078;&#1076;&#1077;&#1085;&#1080;&#1080;%20&#1055;&#1088;&#1072;&#1074;&#1080;&#1083;%20&#1087;&#1077;&#1088;&#1077;&#1082;&#1083;&#1102;&#1095;&#1077;&#1085;&#1080;&#1081;%20&#1074;%20&#1101;&#1083;&#1077;&#1082;&#1090;&#1088;&#1086;&#1091;&#1089;&#1090;&#1072;&#1085;&#1086;&#1074;&#1082;&#1072;&#1093;\%20(&#1047;&#1072;&#1088;&#1077;&#1075;&#1080;&#1089;&#1090;&#1088;&#1080;&#1088;&#1086;&#1074;&#1072;&#1085;&#1086;%20&#1074;%20&#1052;&#1080;&#1085;&#1102;&#1089;&#1090;&#1077;%20&#1056;&#1086;&#1089;&#1089;&#1080;&#1080;%2022.11.2018%20N%2052754)&lt;w:br%20w:type=textWrapping%20w:clear=none/&gt;{&#1050;&#1086;&#1085;&#1089;&#1091;&#1083;&#1100;&#1090;&#1072;&#1085;&#1090;&#1055;&#1083;&#1102;&#1089;}" TargetMode="External"/><Relationship Id="rId49" Type="http://schemas.openxmlformats.org/officeDocument/2006/relationships/hyperlink" Target="https://login.consultant.ru/link/?req=doc&amp;base=LAW&amp;n=495535&amp;date=12.02.2025&amp;dst=100010&amp;field=134%20\o%20&#1055;&#1088;&#1080;&#1082;&#1072;&#1079;%20&#1052;&#1080;&#1085;&#1101;&#1085;&#1077;&#1088;&#1075;&#1086;%20&#1056;&#1086;&#1089;&#1089;&#1080;&#1080;%20&#1086;&#1090;%2012.07.2018%20N%20548%20(&#1088;&#1077;&#1076;.%20&#1086;&#1090;%2009.12.2024)%20\&#1054;&#1073;%20&#1091;&#1090;&#1074;&#1077;&#1088;&#1078;&#1076;&#1077;&#1085;&#1080;&#1080;%20&#1090;&#1088;&#1077;&#1073;&#1086;&#1074;&#1072;&#1085;&#1080;&#1081;%20&#1082;%20&#1086;&#1073;&#1077;&#1089;&#1087;&#1077;&#1095;&#1077;&#1085;&#1080;&#1102;%20&#1085;&#1072;&#1076;&#1077;&#1078;&#1085;&#1086;&#1089;&#1090;&#1080;%20&#1101;&#1083;&#1077;&#1082;&#1090;&#1088;&#1086;&#1101;&#1085;&#1077;&#1088;&#1075;&#1077;&#1090;&#1080;&#1095;&#1077;&#1089;&#1082;&#1080;&#1093;%20&#1089;&#1080;&#1089;&#1090;&#1077;&#1084;,%20&#1085;&#1072;&#1076;&#1077;&#1078;&#1085;&#1086;&#1089;&#1090;&#1080;%20&#1080;%20&#1073;&#1077;&#1079;&#1086;&#1087;&#1072;&#1089;&#1085;&#1086;&#1089;&#1090;&#1080;%20&#1086;&#1073;&#1098;&#1077;&#1082;&#1090;&#1086;&#1074;%20&#1101;&#1083;&#1077;&#1082;&#1090;&#1088;&#1086;&#1101;&#1085;&#1077;&#1088;&#1075;&#1077;&#1090;&#1080;&#1082;&#1080;%20&#1080;%20&#1101;&#1085;&#1077;&#1088;&#1075;&#1086;&#1087;&#1088;&#1080;&#1085;&#1080;&#1084;&#1072;&#1102;&#1097;&#1080;&#1093;%20&#1091;&#1089;&#1090;&#1072;&#1085;&#1086;&#1074;&#1086;&#1082;%20\&#1055;&#1088;&#1072;&#1074;&#1080;&#1083;&#1072;%20&#1087;&#1088;&#1077;&#1076;&#1086;&#1090;&#1074;&#1088;&#1072;&#1097;&#1077;&#1085;&#1080;&#1103;%20&#1088;&#1072;&#1079;&#1074;&#1080;&#1090;&#1080;&#1103;%20&#1080;%20&#1083;&#1080;&#1082;&#1074;&#1080;&#1076;&#1072;&#1094;&#1080;&#1080;%20&#1085;&#1072;&#1088;&#1091;&#1096;&#1077;&#1085;&#1080;&#1081;%20&#1085;&#1086;&#1088;&#1084;&#1072;&#1083;&#1100;&#1085;&#1086;&#1075;&#1086;%20&#1088;&#1077;&#1078;&#1080;&#1084;&#1072;%20&#1101;&#1083;&#1077;&#1082;&#1090;&#1088;&#1080;&#1095;&#1077;&#1089;&#1082;&#1086;&#1081;%20&#1095;&#1072;&#1089;&#1090;&#1080;%20&#1101;&#1085;&#1077;&#1088;&#1075;&#1086;&#1089;&#1080;&#1089;&#1090;&#1077;&#1084;%20&#1080;%20&#1086;&#1073;&#1098;&#1077;&#1082;&#1090;&#1086;&#1074;%20&#1101;&#1083;&#1077;&#1082;&#1090;&#1088;&#1086;&#1101;&#1085;&#1077;&#1088;&#1075;&#1077;&#1090;&#1080;&#1082;&#1080;\%20(&#1047;&#1072;&#1088;&#1077;&#1075;&#1080;&#1089;&#1090;&#1088;&#1080;&#1088;&#1086;&#1074;&#1072;&#1085;&#1086;%20&#1074;%20&#1052;&#1080;&#1085;&#1102;&#1089;&#1090;&#1077;%20&#1056;&#1086;&#1089;&#1089;&#1080;&#1080;%2020.08.2018%20N%2051938)&lt;w:br%20w:type=textWrapping%20w:clear=none/&gt;{&#1050;&#1086;&#1085;&#1089;&#1091;&#1083;&#1100;&#1090;&#1072;&#1085;&#1090;&#1055;&#1083;&#1102;&#1089;}" TargetMode="External"/><Relationship Id="rId50" Type="http://schemas.openxmlformats.org/officeDocument/2006/relationships/hyperlink" Target="https://login.consultant.ru/link/?req=doc&amp;base=LAW&amp;n=495539&amp;date=12.02.2025&amp;dst=100010&amp;field=134%20\o%20&#1055;&#1088;&#1080;&#1082;&#1072;&#1079;%20&#1052;&#1080;&#1085;&#1101;&#1085;&#1077;&#1088;&#1075;&#1086;%20&#1056;&#1086;&#1089;&#1089;&#1080;&#1080;%20&#1086;&#1090;%2006.06.2013%20N%20290%20(&#1088;&#1077;&#1076;.%20&#1086;&#1090;%2009.12.2024)%20\&#1054;&#1073;%20&#1091;&#1090;&#1074;&#1077;&#1088;&#1078;&#1076;&#1077;&#1085;&#1080;&#1080;%20&#1055;&#1088;&#1072;&#1074;&#1080;&#1083;%20&#1088;&#1072;&#1079;&#1088;&#1072;&#1073;&#1086;&#1090;&#1082;&#1080;%20&#1080;%20&#1087;&#1088;&#1080;&#1084;&#1077;&#1085;&#1077;&#1085;&#1080;&#1103;%20&#1075;&#1088;&#1072;&#1092;&#1080;&#1082;&#1086;&#1074;%20&#1072;&#1074;&#1072;&#1088;&#1080;&#1081;&#1085;&#1086;&#1075;&#1086;%20&#1086;&#1075;&#1088;&#1072;&#1085;&#1080;&#1095;&#1077;&#1085;&#1080;&#1103;%20&#1088;&#1077;&#1078;&#1080;&#1084;&#1072;%20&#1087;&#1086;&#1090;&#1088;&#1077;&#1073;&#1083;&#1077;&#1085;&#1080;&#1103;%20&#1101;&#1083;&#1077;&#1082;&#1090;&#1088;&#1080;&#1095;&#1077;&#1089;&#1082;&#1086;&#1081;%20&#1101;&#1085;&#1077;&#1088;&#1075;&#1080;&#1080;%20(&#1084;&#1086;&#1097;&#1085;&#1086;&#1089;&#1090;&#1080;)%20&#1080;%20&#1080;&#1089;&#1087;&#1086;&#1083;&#1100;&#1079;&#1086;&#1074;&#1072;&#1085;&#1080;&#1103;%20&#1087;&#1088;&#1086;&#1090;&#1080;&#1074;&#1086;&#1072;&#1074;&#1072;&#1088;&#1080;&#1081;&#1085;&#1086;&#1081;%20&#1072;&#1074;&#1090;&#1086;&#1084;&#1072;&#1090;&#1080;&#1082;&#1080;\%20(&#1047;&#1072;&#1088;&#1077;&#1075;&#1080;&#1089;&#1090;&#1088;&#1080;&#1088;&#1086;&#1074;&#1072;&#1085;&#1086;%20&#1074;%20&#1052;&#1080;&#1085;&#1102;&#1089;&#1090;&#1077;%20&#1056;&#1086;&#1089;&#1089;&#1080;&#1080;%2009.08.2013%20N%2029348)&lt;w:br%20w:type=textWrapping%20w:clear=none/&gt;{&#1050;&#1086;&#1085;&#1089;&#1091;&#1083;&#1100;&#1090;&#1072;&#1085;&#1090;&#1055;&#1083;&#1102;&#1089;}" TargetMode="External"/><Relationship Id="rId51" Type="http://schemas.openxmlformats.org/officeDocument/2006/relationships/hyperlink" Target="https://login.consultant.ru/link/?req=doc&amp;base=LAW&amp;n=495534&amp;date=12.02.2025&amp;dst=100056&amp;field=134%20\o%20&#1055;&#1088;&#1080;&#1082;&#1072;&#1079;%20&#1052;&#1080;&#1085;&#1101;&#1085;&#1077;&#1088;&#1075;&#1086;%20&#1056;&#1086;&#1089;&#1089;&#1080;&#1080;%20&#1086;&#1090;%2026.01.2021%20N%2027%20(&#1088;&#1077;&#1076;.%20&#1086;&#1090;%2009.12.2024)%20\&#1054;&#1073;%20&#1091;&#1090;&#1074;&#1077;&#1088;&#1078;&#1076;&#1077;&#1085;&#1080;&#1080;%20&#1055;&#1088;&#1072;&#1074;&#1080;&#1083;%20&#1087;&#1088;&#1086;&#1074;&#1077;&#1076;&#1077;&#1085;&#1080;&#1103;%20&#1087;&#1088;&#1086;&#1090;&#1080;&#1074;&#1086;&#1072;&#1074;&#1072;&#1088;&#1080;&#1081;&#1085;&#1099;&#1093;%20&#1090;&#1088;&#1077;&#1085;&#1080;&#1088;&#1086;&#1074;&#1086;&#1082;%20&#1074;%20&#1086;&#1088;&#1075;&#1072;&#1085;&#1080;&#1079;&#1072;&#1094;&#1080;&#1103;&#1093;%20&#1101;&#1083;&#1077;&#1082;&#1090;&#1088;&#1086;&#1101;&#1085;&#1077;&#1088;&#1075;&#1077;&#1090;&#1080;&#1082;&#1080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23.03.2021%20N%2062846)&lt;w:br%20w:type=textWrapping%20w:clear=none/&gt;{&#1050;&#1086;&#1085;&#1089;&#1091;&#1083;&#1100;&#1090;&#1072;&#1085;&#1090;&#1055;&#1083;&#1102;&#1089;}" TargetMode="External"/><Relationship Id="rId52" Type="http://schemas.openxmlformats.org/officeDocument/2006/relationships/hyperlink" Target="https://login.consultant.ru/link/?req=doc&amp;base=LAW&amp;n=495534&amp;date=12.02.2025&amp;dst=100074&amp;field=134%20\o%20&#1055;&#1088;&#1080;&#1082;&#1072;&#1079;%20&#1052;&#1080;&#1085;&#1101;&#1085;&#1077;&#1088;&#1075;&#1086;%20&#1056;&#1086;&#1089;&#1089;&#1080;&#1080;%20&#1086;&#1090;%2026.01.2021%20N%2027%20(&#1088;&#1077;&#1076;.%20&#1086;&#1090;%2009.12.2024)%20\&#1054;&#1073;%20&#1091;&#1090;&#1074;&#1077;&#1088;&#1078;&#1076;&#1077;&#1085;&#1080;&#1080;%20&#1055;&#1088;&#1072;&#1074;&#1080;&#1083;%20&#1087;&#1088;&#1086;&#1074;&#1077;&#1076;&#1077;&#1085;&#1080;&#1103;%20&#1087;&#1088;&#1086;&#1090;&#1080;&#1074;&#1086;&#1072;&#1074;&#1072;&#1088;&#1080;&#1081;&#1085;&#1099;&#1093;%20&#1090;&#1088;&#1077;&#1085;&#1080;&#1088;&#1086;&#1074;&#1086;&#1082;%20&#1074;%20&#1086;&#1088;&#1075;&#1072;&#1085;&#1080;&#1079;&#1072;&#1094;&#1080;&#1103;&#1093;%20&#1101;&#1083;&#1077;&#1082;&#1090;&#1088;&#1086;&#1101;&#1085;&#1077;&#1088;&#1075;&#1077;&#1090;&#1080;&#1082;&#1080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23.03.2021%20N%2062846)&lt;w:br%20w:type=textWrapping%20w:clear=none/&gt;{&#1050;&#1086;&#1085;&#1089;&#1091;&#1083;&#1100;&#1090;&#1072;&#1085;&#1090;&#1055;&#1083;&#1102;&#1089;}" TargetMode="External"/><Relationship Id="rId53" Type="http://schemas.openxmlformats.org/officeDocument/2006/relationships/hyperlink" Target="https://login.consultant.ru/link/?req=doc&amp;base=LAW&amp;n=495534&amp;date=12.02.2025&amp;dst=100134&amp;field=134%20\o%20&#1055;&#1088;&#1080;&#1082;&#1072;&#1079;%20&#1052;&#1080;&#1085;&#1101;&#1085;&#1077;&#1088;&#1075;&#1086;%20&#1056;&#1086;&#1089;&#1089;&#1080;&#1080;%20&#1086;&#1090;%2026.01.2021%20N%2027%20(&#1088;&#1077;&#1076;.%20&#1086;&#1090;%2009.12.2024)%20\&#1054;&#1073;%20&#1091;&#1090;&#1074;&#1077;&#1088;&#1078;&#1076;&#1077;&#1085;&#1080;&#1080;%20&#1055;&#1088;&#1072;&#1074;&#1080;&#1083;%20&#1087;&#1088;&#1086;&#1074;&#1077;&#1076;&#1077;&#1085;&#1080;&#1103;%20&#1087;&#1088;&#1086;&#1090;&#1080;&#1074;&#1086;&#1072;&#1074;&#1072;&#1088;&#1080;&#1081;&#1085;&#1099;&#1093;%20&#1090;&#1088;&#1077;&#1085;&#1080;&#1088;&#1086;&#1074;&#1086;&#1082;%20&#1074;%20&#1086;&#1088;&#1075;&#1072;&#1085;&#1080;&#1079;&#1072;&#1094;&#1080;&#1103;&#1093;%20&#1101;&#1083;&#1077;&#1082;&#1090;&#1088;&#1086;&#1101;&#1085;&#1077;&#1088;&#1075;&#1077;&#1090;&#1080;&#1082;&#1080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23.03.2021%20N%2062846)&lt;w:br%20w:type=textWrapping%20w:clear=none/&gt;{&#1050;&#1086;&#1085;&#1089;&#1091;&#1083;&#1100;&#1090;&#1072;&#1085;&#1090;&#1055;&#1083;&#1102;&#1089;}" TargetMode="External"/><Relationship Id="rId54" Type="http://schemas.openxmlformats.org/officeDocument/2006/relationships/hyperlink" Target="https://login.consultant.ru/link/?req=doc&amp;base=LAW&amp;n=495534&amp;date=12.02.2025&amp;dst=100217&amp;field=134%20\o%20&#1055;&#1088;&#1080;&#1082;&#1072;&#1079;%20&#1052;&#1080;&#1085;&#1101;&#1085;&#1077;&#1088;&#1075;&#1086;%20&#1056;&#1086;&#1089;&#1089;&#1080;&#1080;%20&#1086;&#1090;%2026.01.2021%20N%2027%20(&#1088;&#1077;&#1076;.%20&#1086;&#1090;%2009.12.2024)%20\&#1054;&#1073;%20&#1091;&#1090;&#1074;&#1077;&#1088;&#1078;&#1076;&#1077;&#1085;&#1080;&#1080;%20&#1055;&#1088;&#1072;&#1074;&#1080;&#1083;%20&#1087;&#1088;&#1086;&#1074;&#1077;&#1076;&#1077;&#1085;&#1080;&#1103;%20&#1087;&#1088;&#1086;&#1090;&#1080;&#1074;&#1086;&#1072;&#1074;&#1072;&#1088;&#1080;&#1081;&#1085;&#1099;&#1093;%20&#1090;&#1088;&#1077;&#1085;&#1080;&#1088;&#1086;&#1074;&#1086;&#1082;%20&#1074;%20&#1086;&#1088;&#1075;&#1072;&#1085;&#1080;&#1079;&#1072;&#1094;&#1080;&#1103;&#1093;%20&#1101;&#1083;&#1077;&#1082;&#1090;&#1088;&#1086;&#1101;&#1085;&#1077;&#1088;&#1075;&#1077;&#1090;&#1080;&#1082;&#1080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23.03.2021%20N%2062846)&lt;w:br%20w:type=textWrapping%20w:clear=none/&gt;{&#1050;&#1086;&#1085;&#1089;&#1091;&#1083;&#1100;&#1090;&#1072;&#1085;&#1090;&#1055;&#1083;&#1102;&#1089;}" TargetMode="External"/><Relationship Id="rId55" Type="http://schemas.openxmlformats.org/officeDocument/2006/relationships/hyperlink" Target="https://login.consultant.ru/link/?req=doc&amp;base=LAW&amp;n=495534&amp;date=12.02.2025&amp;dst=100007&amp;field=134%20\o%20&#1055;&#1088;&#1080;&#1082;&#1072;&#1079;%20&#1052;&#1080;&#1085;&#1101;&#1085;&#1077;&#1088;&#1075;&#1086;%20&#1056;&#1086;&#1089;&#1089;&#1080;&#1080;%20&#1086;&#1090;%2026.01.2021%20N%2027%20(&#1088;&#1077;&#1076;.%20&#1086;&#1090;%2009.12.2024)%20\&#1054;&#1073;%20&#1091;&#1090;&#1074;&#1077;&#1088;&#1078;&#1076;&#1077;&#1085;&#1080;&#1080;%20&#1055;&#1088;&#1072;&#1074;&#1080;&#1083;%20&#1087;&#1088;&#1086;&#1074;&#1077;&#1076;&#1077;&#1085;&#1080;&#1103;%20&#1087;&#1088;&#1086;&#1090;&#1080;&#1074;&#1086;&#1072;&#1074;&#1072;&#1088;&#1080;&#1081;&#1085;&#1099;&#1093;%20&#1090;&#1088;&#1077;&#1085;&#1080;&#1088;&#1086;&#1074;&#1086;&#1082;%20&#1074;%20&#1086;&#1088;&#1075;&#1072;&#1085;&#1080;&#1079;&#1072;&#1094;&#1080;&#1103;&#1093;%20&#1101;&#1083;&#1077;&#1082;&#1090;&#1088;&#1086;&#1101;&#1085;&#1077;&#1088;&#1075;&#1077;&#1090;&#1080;&#1082;&#1080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23.03.2021%20N%2062846)&lt;w:br%20w:type=textWrapping%20w:clear=none/&gt;{&#1050;&#1086;&#1085;&#1089;&#1091;&#1083;&#1100;&#1090;&#1072;&#1085;&#1090;&#1055;&#1083;&#1102;&#1089;}" TargetMode="External"/><Relationship Id="rId56" Type="http://schemas.openxmlformats.org/officeDocument/2006/relationships/hyperlink" Target="https://login.consultant.ru/link/?req=doc&amp;base=LAW&amp;n=495194&amp;date=12.02.2025&amp;dst=100743&amp;field=134%20\o%20&#1055;&#1086;&#1089;&#1090;&#1072;&#1085;&#1086;&#1074;&#1083;&#1077;&#1085;&#1080;&#1077;%20&#1055;&#1088;&#1072;&#1074;&#1080;&#1090;&#1077;&#1083;&#1100;&#1089;&#1090;&#1074;&#1072;%20&#1056;&#1060;%20&#1086;&#1090;%2004.05.2012%20N%20442%20(&#1088;&#1077;&#1076;.%20&#1086;&#1090;%2027.12.2024)%20\&#1054;%20&#1092;&#1091;&#1085;&#1082;&#1094;&#1080;&#1086;&#1085;&#1080;&#1088;&#1086;&#1074;&#1072;&#1085;&#1080;&#1080;%20&#1088;&#1086;&#1079;&#1085;&#1080;&#1095;&#1085;&#1099;&#1093;%20&#1088;&#1099;&#1085;&#1082;&#1086;&#1074;%20&#1101;&#1083;&#1077;&#1082;&#1090;&#1088;&#1080;&#1095;&#1077;&#1089;&#1082;&#1086;&#1081;%20&#1101;&#1085;&#1077;&#1088;&#1075;&#1080;&#1080;,%20&#1087;&#1086;&#1083;&#1085;&#1086;&#1084;%20&#1080;%20(&#1080;&#1083;&#1080;)%20&#1095;&#1072;&#1089;&#1090;&#1080;&#1095;&#1085;&#1086;&#1084;%20&#1086;&#1075;&#1088;&#1072;&#1085;&#1080;&#1095;&#1077;&#1085;&#1080;&#1080;%20&#1088;&#1077;&#1078;&#1080;&#1084;&#1072;%20&#1087;&#1086;&#1090;&#1088;&#1077;&#1073;&#1083;&#1077;&#1085;&#1080;&#1103;%20&#1101;&#1083;&#1077;&#1082;&#1090;&#1088;&#1080;&#1095;&#1077;&#1089;&#1082;&#1086;&#1081;%20&#1101;&#1085;&#1077;&#1088;&#1075;&#1080;&#1080;\%20(&#1074;&#1084;&#1077;&#1089;&#1090;&#1077;%20&#1089;%20\&#1054;&#1089;&#1085;&#1086;&#1074;&#1085;&#1099;&#1084;&#1080;%20&#1087;&#1086;&#1083;&#1086;&#1078;&#1077;&#1085;&#1080;&#1103;&#1084;&#1080;%20&#1092;&#1091;&#1085;&#1082;&#1094;&#1080;&#1086;&#1085;&#1080;&#1088;&#1086;&#1074;&#1072;&#1085;&#1080;&#1103;%20&#1088;&#1086;&#1079;&#1085;&#1080;&#1095;&#1085;&#1099;&#1093;%20&#1088;&#1099;&#1085;&#1082;&#1086;&#1074;%20&#1101;&#1083;&#1077;&#1082;&#1090;&#1088;&#1080;&#1095;&#1077;&#1089;&#1082;&#1086;&#1081;%20&#1101;&#1085;&#1077;&#1088;&#1075;&#1080;&#1080;\,%20\&#1055;&#1088;&#1072;&#1074;&#1080;&#1083;&#1072;&#1084;&#1080;%20&#1087;&#1086;&#1083;&#1085;&#1086;&#1075;&#1086;%20&#1080;%20(&#1080;&#1083;&#1080;)%20&#1095;&#1072;&#1089;&#1090;&#1080;&#1095;&#1085;&#1086;&#1075;&#1086;%20&#1086;&#1075;&#1088;&#1072;&#1085;&#1080;&#1095;&#1077;&#1085;&#1080;&#1103;%20&#1088;&#1077;&#1078;&#1080;&#1084;&#1072;%20&#1087;&#1086;&#1090;&#1088;&#1077;&#1073;&#1083;&#1077;&#1085;&#1080;&#1103;%20&#1101;&#1083;&#1077;&#1082;&#1090;&#1088;&#1080;&#1095;&#1077;&#1089;&#1082;&#1086;&#1081;%20&#1101;&#1085;&#1077;&#1088;&#1075;&#1080;&#1080;\)&lt;w:br%20w:type=textWrapping%20w:clear=none/&gt;{&#1050;&#1086;&#1085;&#1089;&#1091;&#1083;&#1100;&#1090;&#1072;&#1085;&#1090;&#1055;&#1083;&#1102;&#1089;}" TargetMode="External"/><Relationship Id="rId57" Type="http://schemas.openxmlformats.org/officeDocument/2006/relationships/hyperlink" Target="https://login.consultant.ru/link/?req=doc&amp;base=LAW&amp;n=475530&amp;date=12.02.2025&amp;dst=100010&amp;field=134%20\o%20&#1055;&#1088;&#1080;&#1082;&#1072;&#1079;%20&#1052;&#1080;&#1085;&#1101;&#1085;&#1077;&#1088;&#1075;&#1086;%20&#1056;&#1086;&#1089;&#1089;&#1080;&#1080;%20&#1086;&#1090;%2025.10.2017%20N%201013%20(&#1088;&#1077;&#1076;.%20&#1086;&#1090;%2019.12.2023)%20\&#1054;&#1073;%20&#1091;&#1090;&#1074;&#1077;&#1088;&#1078;&#1076;&#1077;&#1085;&#1080;&#1080;%20&#1090;&#1088;&#1077;&#1073;&#1086;&#1074;&#1072;&#1085;&#1080;&#1081;%20&#1082;%20&#1086;&#1073;&#1077;&#1089;&#1087;&#1077;&#1095;&#1077;&#1085;&#1080;&#1102;%20&#1085;&#1072;&#1076;&#1077;&#1078;&#1085;&#1086;&#1089;&#1090;&#1080;%20&#1101;&#1083;&#1077;&#1082;&#1090;&#1088;&#1086;&#1101;&#1085;&#1077;&#1088;&#1075;&#1077;&#1090;&#1080;&#1095;&#1077;&#1089;&#1082;&#1080;&#1093;%20&#1089;&#1080;&#1089;&#1090;&#1077;&#1084;,%20&#1085;&#1072;&#1076;&#1077;&#1078;&#1085;&#1086;&#1089;&#1090;&#1080;%20&#1080;%20&#1073;&#1077;&#1079;&#1086;&#1087;&#1072;&#1089;&#1085;&#1086;&#1089;&#1090;&#1080;%20&#1086;&#1073;&#1098;&#1077;&#1082;&#1090;&#1086;&#1074;%20&#1101;&#1083;&#1077;&#1082;&#1090;&#1088;&#1086;&#1101;&#1085;&#1077;&#1088;&#1075;&#1077;&#1090;&#1080;&#1082;&#1080;%20&#1080;%20&#1101;&#1085;&#1077;&#1088;&#1075;&#1086;&#1087;&#1088;&#1080;&#1085;&#1080;&#1084;&#1072;&#1102;&#1097;&#1080;&#1093;%20&#1091;&#1089;&#1090;&#1072;&#1085;&#1086;&#1074;&#1086;&#1082;%20\&#1055;&#1088;&#1072;&#1074;&#1080;&#1083;&#1072;%20&#1086;&#1088;&#1075;&#1072;&#1085;&#1080;&#1079;&#1072;&#1094;&#1080;&#1080;%20&#1090;&#1077;&#1093;&#1085;&#1080;&#1095;&#1077;&#1089;&#1082;&#1086;&#1075;&#1086;%20&#1086;&#1073;&#1089;&#1083;&#1091;&#1078;&#1080;&#1074;&#1072;&#1085;&#1080;&#1103;%20&#1080;%20&#1088;&#1077;&#1084;&#1086;&#1085;&#1090;&#1072;%20&#1086;&#1073;&#1098;&#1077;&#1082;&#1090;&#1086;&#1074;%20&#1101;&#1083;&#1077;&#1082;&#1090;&#1088;&#1086;&#1101;&#1085;&#1077;&#1088;&#1075;&#1077;&#1090;&#1080;&#1082;&#1080;\%20(&#1047;&#1072;&#1088;&#1077;&#1075;&#1080;&#1089;&#1090;&#1088;&#1080;&#1088;&#1086;&#1074;&#1072;&#1085;&#1086;%20&#1074;%20&#1052;&#1080;&#1085;&#1102;&#1089;&#1090;&#1077;%20&#1056;&#1086;&#1089;&#1089;&#1080;&#1080;%2026.03.2018%20N%2050503)&lt;w:br%20w:type=textWrapping%20w:clear=none/&gt;{&#1050;&#1086;&#1085;&#1089;&#1091;&#1083;&#1100;&#1090;&#1072;&#1085;&#1090;&#1055;&#1083;&#1102;&#1089;}" TargetMode="External"/><Relationship Id="rId58" Type="http://schemas.openxmlformats.org/officeDocument/2006/relationships/hyperlink" Target="https://login.consultant.ru/link/?req=doc&amp;base=LAW&amp;n=366110&amp;date=12.02.2025&amp;dst=100012&amp;field=134%20\o%20&#1055;&#1088;&#1080;&#1082;&#1072;&#1079;%20&#1052;&#1080;&#1085;&#1101;&#1085;&#1077;&#1088;&#1075;&#1086;%20&#1056;&#1086;&#1089;&#1089;&#1080;&#1080;%20&#1086;&#1090;%2013.07.2020%20N%20555%20\&#1054;&#1073;%20&#1091;&#1090;&#1074;&#1077;&#1088;&#1078;&#1076;&#1077;&#1085;&#1080;&#1080;%20&#1055;&#1088;&#1072;&#1074;&#1080;&#1083;%20&#1090;&#1077;&#1093;&#1085;&#1080;&#1095;&#1077;&#1089;&#1082;&#1086;&#1075;&#1086;%20&#1086;&#1073;&#1089;&#1083;&#1091;&#1078;&#1080;&#1074;&#1072;&#1085;&#1080;&#1103;%20&#1091;&#1089;&#1090;&#1088;&#1086;&#1081;&#1089;&#1090;&#1074;%20&#1080;%20&#1082;&#1086;&#1084;&#1087;&#1083;&#1077;&#1082;&#1089;&#1086;&#1074;%20&#1088;&#1077;&#1083;&#1077;&#1081;&#1085;&#1086;&#1081;%20&#1079;&#1072;&#1097;&#1080;&#1090;&#1099;%20&#1080;%20&#1072;&#1074;&#1090;&#1086;&#1084;&#1072;&#1090;&#1080;&#1082;&#1080;%20&#1080;%20&#1074;&#1085;&#1077;&#1089;&#1077;&#1085;&#1080;&#1080;%20&#1080;&#1079;&#1084;&#1077;&#1085;&#1077;&#1085;&#1080;&#1081;%20&#1074;%20&#1090;&#1088;&#1077;&#1073;&#1086;&#1074;&#1072;&#1085;&#1080;&#1103;%20&#1082;%20&#1086;&#1073;&#1077;&#1089;&#1087;&#1077;&#1095;&#1077;&#1085;&#1080;&#1102;%20&#1085;&#1072;&#1076;&#1077;&#1078;&#1085;&#1086;&#1089;&#1090;&#1080;%20&#1101;&#1083;&#1077;&#1082;&#1090;&#1088;&#1086;&#1101;&#1085;&#1077;&#1088;&#1075;&#1077;&#1090;&#1080;&#1095;&#1077;&#1089;&#1082;&#1080;&#1093;%20&#1089;&#1080;&#1089;&#1090;&#1077;&#1084;,%20&#1085;&#1072;&#1076;&#1077;&#1078;&#1085;&#1086;&#1089;&#1090;&#1080;%20&#1080;%20&#1073;&#1077;&#1079;&#1086;&#1087;&#1072;&#1089;&#1085;&#1086;&#1089;&#1090;&#1080;%20&#1086;&#1073;&#1098;&#1077;&#1082;&#1090;&#1086;&#1074;%20&#1101;&#1083;&#1077;&#1082;&#1090;&#1088;&#1086;&#1101;&#1085;&#1077;&#1088;&#1075;&#1077;&#1090;&#1080;&#1082;&#1080;%20&#1080;%20&#1101;&#1085;&#1077;&#1088;&#1075;&#1086;&#1087;&#1088;&#1080;&#1085;&#1080;&#1084;&#1072;&#1102;&#1097;&#1080;&#1093;%20&#1091;&#1089;&#1090;&#1072;&#1085;&#1086;&#1074;&#1086;&#1082;%20\&#1055;&#1088;&#1072;&#1074;&#1080;&#1083;&#1072;%20&#1086;&#1088;&#1075;&#1072;&#1085;&#1080;&#1079;&#1072;&#1094;&#1080;&#1080;%20&#1090;&#1077;&#1093;&#1085;&#1080;&#1095;&#1077;&#1089;&#1082;&#1086;&#1075;&#1086;%20&#1086;&#1073;&#1089;&#1083;&#1091;&#1078;&#1080;&#1074;&#1072;&#1085;&#1080;&#1103;%20&#1080;%20&#1088;&#1077;&#1084;&#1086;&#1085;&#1090;&#1072;%20&#1086;&#1073;&#1098;&#1077;&#1082;&#1090;&#1086;&#1074;%20&#1101;&#1083;&#1077;&#1082;&#1090;&#1088;&#1086;&#1101;&#1085;&#1077;&#1088;&#1075;&#1077;&#1090;&#1080;&#1082;&#1080;\,%20&#1091;&#1090;&#1074;&#1077;&#1088;&#1078;&#1076;&#1077;&#1085;&#1085;&#1099;&#1077;%20&#1087;&#1088;&#1080;&#1082;&#1072;&#1079;&#1086;&#1084;%20&#1052;&#1080;&#1085;&#1101;&#1085;&#1077;&#1088;&#1075;&#1086;%20&#1056;&#1086;&#1089;&#1089;&#1080;&#1080;%20&#1086;&#1090;%2025%20&#1086;&#1082;&#1090;&#1103;&#1073;&#1088;&#1103;%202017%20&#1075;.%20N%201013\%20(&#1047;&#1072;&#1088;&#1077;&#1075;&#1080;&#1089;&#1090;&#1088;&#1080;&#1088;&#1086;&#1074;&#1072;&#1085;&#1086;%20&#1074;%20&#1052;&#1080;&#1085;&#1102;&#1089;&#1090;&#1077;%20&#1056;&#1086;&#1089;&#1089;&#1080;&#1080;%2023.10&lt;w:br%20w:type=textWrapping%20w:clear=none/&gt;{&#1050;&#1086;&#1085;&#1089;&#1091;&#1083;&#1100;&#1090;&#1072;&#1085;&#1090;&#1055;&#1083;&#1102;&#1089;}" TargetMode="External"/><Relationship Id="rId59" Type="http://schemas.openxmlformats.org/officeDocument/2006/relationships/hyperlink" Target="\l%20Par429%20%20\o%20104.%20&#1055;&#1083;&#1072;&#1085;&#1086;&#1074;&#1086;-&#1087;&#1088;&#1077;&#1076;&#1091;&#1087;&#1088;&#1077;&#1076;&#1080;&#1090;&#1077;&#1083;&#1100;&#1085;&#1099;&#1081;%20&#1088;&#1077;&#1084;&#1086;&#1085;&#1090;%20&#1101;&#1083;&#1077;&#1082;&#1090;&#1088;&#1086;&#1076;&#1085;&#1099;&#1093;%20&#1082;&#1086;&#1090;&#1083;&#1086;&#1074;%20&#1085;&#1072;&#1087;&#1088;&#1103;&#1078;&#1077;&#1085;&#1080;&#1077;&#1084;%20&#1074;&#1099;&#1096;&#1077;%201000%20&#1042;%20&#1076;&#1086;&#1083;&#1078;&#1077;&#1085;%20&#1087;&#1088;&#1086;&#1074;&#1086;&#1076;&#1080;&#1090;&#1100;&#1089;&#1103;%20&#1089;%20&#1087;&#1077;&#1088;&#1080;&#1086;&#1076;&#1080;&#1095;&#1085;&#1086;&#1089;&#1090;&#1100;&#1102;,%20&#1091;&#1089;&#1090;&#1072;&#1085;&#1072;&#1074;&#1083;&#1080;&#1074;&#1072;&#1077;&#1084;&#1086;&#1081;%20&#1087;&#1086;&#1090;&#1088;&#1077;&#1073;&#1080;&#1090;&#1077;&#1083;&#1077;&#1084;%20&#1074;%20&#1075;&#1088;&#1072;&#1092;&#1080;&#1082;&#1077;%20&#1088;&#1077;&#1084;&#1086;&#1085;&#1090;&#1072;%20&#1090;&#1072;&#1082;&#1080;&#1093;%20&#1101;&#1083;&#1077;&#1082;&#1090;&#1088;&#1086;&#1076;&#1085;&#1099;&#1093;%20&#1082;&#1086;&#1090;&#1083;&#1086;&#1074;,%20&#1085;&#1086;%20&#1085;&#1077;%20&#1088;&#1077;&#1078;&#1077;%20&#1086;&#1076;&#1085;&#1086;&#1075;&#1086;%20&#1088;&#1072;&#1079;&#1072;%20&#1074;%206%20&#1084;&#1077;&#1089;&#1103;&#1094;&#1077;&#1074;.%20&#1055;&#1083;&#1072;&#1085;&#1086;&#1074;&#1086;-&#1087;&#1088;&#1077;&#1076;&#1091;&#1087;&#1088;&#1077;&#1076;&#1080;&#1090;&#1077;&#1083;&#1100;&#1085;&#1099;&#1081;%20&#1088;&#1077;&#1084;&#1086;&#1085;&#1090;%20&#1082;&#1086;&#1090;&#1083;&#1086;&#1074;%20&#1085;&#1072;&#1087;&#1088;&#1103;&#1078;&#1077;&#1085;&#1080;&#1077;&#1084;%20&#1076;&#1086;%201000%20&#1042;%20&#1076;&#1086;&#1083;&#1078;&#1077;&#1085;%20&#1087;&#1088;&#1086;&#1074;&#1086;&#1076;&#1080;&#1090;&#1100;&#1089;&#1103;%20&#1087;&#1086;%20&#1088;&#1077;&#1096;&#1077;&#1085;&#1080;&#1102;%20&#1090;&#1077;&#1093;&#1085;&#1080;&#1095;&#1077;&#1089;&#1082;&#1086;&#1075;&#1086;%20&#1088;&#1091;&#1082;&#1086;&#1074;&#1086;&#1076;&#1080;&#1090;&#1077;&#1083;&#1103;%20&#1087;&#1086;&#1090;&#1088;&#1077;&#1073;&#1080;&#1090;&#1077;&#1083;&#1103;%20&#1080;&#1083;&#1080;%20&#1080;&#1085;&#1086;&#1075;&#1086;%20&#1091;&#1087;&#1086;&#1083;&#1085;&#1086;&#1084;&#1086;&#1095;&#1077;&#1085;&#1085;&#1086;&#1075;&#1086;%20&#1080;&#1084;%20&#1076;&#1086;&#1083;&#1078;&#1085;&#1086;&#1089;&#1090;&#1085;&#1086;&#1075;&#1086;%20&#1083;&#1080;&#1094;&#1072;." TargetMode="External"/><Relationship Id="rId60" Type="http://schemas.openxmlformats.org/officeDocument/2006/relationships/hyperlink" Target="\l%20Par444%20%20\o%20113.%20&#1044;&#1083;&#1103;%20&#1082;&#1072;&#1078;&#1076;&#1086;&#1075;&#1086;%20&#1074;&#1080;&#1076;&#1072;%20&#1090;&#1077;&#1093;&#1085;&#1080;&#1095;&#1077;&#1089;&#1082;&#1086;&#1075;&#1086;%20&#1086;&#1073;&#1089;&#1083;&#1091;&#1078;&#1080;&#1074;&#1072;&#1085;&#1080;&#1103;%20&#1080;%20&#1088;&#1077;&#1084;&#1086;&#1085;&#1090;&#1072;%20&#1058;&#1069;&#1055;%20&#1087;&#1086;&#1090;&#1088;&#1077;&#1073;&#1080;&#1090;&#1077;&#1083;&#1077;&#1084;%20&#1076;&#1086;&#1083;&#1078;&#1085;&#1099;%20&#1073;&#1099;&#1090;&#1100;%20&#1086;&#1087;&#1088;&#1077;&#1076;&#1077;&#1083;&#1077;&#1085;&#1099;%20&#1089;&#1088;&#1086;&#1082;&#1080;%20&#1090;&#1072;&#1082;&#1086;&#1075;&#1086;%20&#1090;&#1077;&#1093;&#1085;&#1080;&#1095;&#1077;&#1089;&#1082;&#1086;&#1075;&#1086;%20&#1086;&#1073;&#1089;&#1083;&#1091;&#1078;&#1080;&#1074;&#1072;&#1085;&#1080;&#1103;%20&#1080;%20&#1088;&#1077;&#1084;&#1086;&#1085;&#1090;&#1072;%20&#1089;%20&#1091;&#1095;&#1077;&#1090;&#1086;&#1084;%20&#1076;&#1086;&#1082;&#1091;&#1084;&#1077;&#1085;&#1090;&#1072;&#1094;&#1080;&#1080;%20&#1086;&#1088;&#1075;&#1072;&#1085;&#1080;&#1079;&#1072;&#1094;&#1080;&#1080;-&#1080;&#1079;&#1075;&#1086;&#1090;&#1086;&#1074;&#1080;&#1090;&#1077;&#1083;&#1103;.%20&#1054;&#1089;&#1084;&#1086;&#1090;&#1088;%20&#1058;&#1069;&#1055;,%20&#1085;&#1072;&#1093;&#1086;&#1076;&#1103;&#1097;&#1077;&#1081;&#1089;&#1103;%20&#1074;%20&#1088;&#1077;&#1079;&#1077;&#1088;&#1074;&#1077;,%20&#1076;&#1086;&#1083;&#1078;&#1077;&#1085;%20&#1087;&#1088;&#1086;&#1074;&#1086;&#1076;&#1080;&#1090;&#1100;&#1089;&#1103;%20&#1085;&#1077;%20&#1088;&#1077;&#1078;&#1077;%20&#1086;&#1076;&#1085;&#1086;&#1075;&#1086;%20&#1088;&#1072;&#1079;&#1072;%20&#1074;%203%20&#1084;&#1077;&#1089;&#1103;&#1094;&#1072;." TargetMode="External"/><Relationship Id="rId61" Type="http://schemas.openxmlformats.org/officeDocument/2006/relationships/hyperlink" Target="https://login.consultant.ru/link/?req=doc&amp;base=LAW&amp;n=329233&amp;date=12.02.2025&amp;dst=100010&amp;field=134%20\o%20&#1055;&#1088;&#1080;&#1082;&#1072;&#1079;%20&#1052;&#1080;&#1085;&#1101;&#1085;&#1077;&#1088;&#1075;&#1086;%20&#1056;&#1086;&#1089;&#1089;&#1080;&#1080;%20&#1086;&#1090;%2014.05.2019%20N%20465%20\&#1054;&#1073;%20&#1091;&#1090;&#1074;&#1077;&#1088;&#1078;&#1076;&#1077;&#1085;&#1080;&#1080;%20&#1055;&#1088;&#1072;&#1074;&#1080;&#1083;%20&#1087;&#1088;&#1086;&#1074;&#1077;&#1076;&#1077;&#1085;&#1080;&#1103;%20&#1090;&#1077;&#1093;&#1085;&#1080;&#1095;&#1077;&#1089;&#1082;&#1086;&#1075;&#1086;%20&#1086;&#1089;&#1074;&#1080;&#1076;&#1077;&#1090;&#1077;&#1083;&#1100;&#1089;&#1090;&#1074;&#1086;&#1074;&#1072;&#1085;&#1080;&#1103;%20&#1086;&#1073;&#1086;&#1088;&#1091;&#1076;&#1086;&#1074;&#1072;&#1085;&#1080;&#1103;,%20&#1079;&#1076;&#1072;&#1085;&#1080;&#1081;%20&#1080;%20&#1089;&#1086;&#1086;&#1088;&#1091;&#1078;&#1077;&#1085;&#1080;&#1081;%20&#1086;&#1073;&#1098;&#1077;&#1082;&#1090;&#1086;&#1074;%20&#1101;&#1083;&#1077;&#1082;&#1090;&#1088;&#1086;&#1101;&#1085;&#1077;&#1088;&#1075;&#1077;&#1090;&#1080;&#1082;&#1080;\%20(&#1047;&#1072;&#1088;&#1077;&#1075;&#1080;&#1089;&#1090;&#1088;&#1080;&#1088;&#1086;&#1074;&#1072;&#1085;&#1086;%20&#1074;%20&#1052;&#1080;&#1085;&#1102;&#1089;&#1090;&#1077;%20&#1056;&#1086;&#1089;&#1089;&#1080;&#1080;%2016.07.2019%20N%2055283)&lt;w:br%20w:type=textWrapping%20w:clear=none/&gt;{&#1050;&#1086;&#1085;&#1089;&#1091;&#1083;&#1100;&#1090;&#1072;&#1085;&#1090;&#1055;&#1083;&#1102;&#1089;}" TargetMode="External"/><Relationship Id="rId62" Type="http://schemas.openxmlformats.org/officeDocument/2006/relationships/hyperlink" Target="https://login.consultant.ru/link/?req=doc&amp;base=LAW&amp;n=495274&amp;date=12.02.2025&amp;dst=100696&amp;field=134%20\o%20&#1055;&#1086;&#1089;&#1090;&#1072;&#1085;&#1086;&#1074;&#1083;&#1077;&#1085;&#1080;&#1077;%20&#1055;&#1088;&#1072;&#1074;&#1080;&#1090;&#1077;&#1083;&#1100;&#1089;&#1090;&#1074;&#1072;%20&#1056;&#1060;%20&#1086;&#1090;%2013.08.2018%20N%20937%20(&#1088;&#1077;&#1076;.%20&#1086;&#1090;%2027.12.2024)%20\&#1054;&#1073;%20&#1091;&#1090;&#1074;&#1077;&#1088;&#1078;&#1076;&#1077;&#1085;&#1080;&#1080;%20&#1055;&#1088;&#1072;&#1074;&#1080;&#1083;%20&#1090;&#1077;&#1093;&#1085;&#1086;&#1083;&#1086;&#1075;&#1080;&#1095;&#1077;&#1089;&#1082;&#1086;&#1075;&#1086;%20&#1092;&#1091;&#1085;&#1082;&#1094;&#1080;&#1086;&#1085;&#1080;&#1088;&#1086;&#1074;&#1072;&#1085;&#1080;&#1103;%20&#1101;&#1083;&#1077;&#1082;&#1090;&#1088;&#1086;&#1101;&#1085;&#1077;&#1088;&#1075;&#1077;&#1090;&#1080;&#1095;&#1077;&#1089;&#1082;&#1080;&#1093;%20&#1089;&#1080;&#1089;&#1090;&#1077;&#1084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3" Type="http://schemas.openxmlformats.org/officeDocument/2006/relationships/hyperlink" Target="https://login.consultant.ru/link/?req=doc&amp;base=LAW&amp;n=495274&amp;date=12.02.2025&amp;dst=100708&amp;field=134%20\o%20&#1055;&#1086;&#1089;&#1090;&#1072;&#1085;&#1086;&#1074;&#1083;&#1077;&#1085;&#1080;&#1077;%20&#1055;&#1088;&#1072;&#1074;&#1080;&#1090;&#1077;&#1083;&#1100;&#1089;&#1090;&#1074;&#1072;%20&#1056;&#1060;%20&#1086;&#1090;%2013.08.2018%20N%20937%20(&#1088;&#1077;&#1076;.%20&#1086;&#1090;%2027.12.2024)%20\&#1054;&#1073;%20&#1091;&#1090;&#1074;&#1077;&#1088;&#1078;&#1076;&#1077;&#1085;&#1080;&#1080;%20&#1055;&#1088;&#1072;&#1074;&#1080;&#1083;%20&#1090;&#1077;&#1093;&#1085;&#1086;&#1083;&#1086;&#1075;&#1080;&#1095;&#1077;&#1089;&#1082;&#1086;&#1075;&#1086;%20&#1092;&#1091;&#1085;&#1082;&#1094;&#1080;&#1086;&#1085;&#1080;&#1088;&#1086;&#1074;&#1072;&#1085;&#1080;&#1103;%20&#1101;&#1083;&#1077;&#1082;&#1090;&#1088;&#1086;&#1101;&#1085;&#1077;&#1088;&#1075;&#1077;&#1090;&#1080;&#1095;&#1077;&#1089;&#1082;&#1080;&#1093;%20&#1089;&#1080;&#1089;&#1090;&#1077;&#1084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4" Type="http://schemas.openxmlformats.org/officeDocument/2006/relationships/hyperlink" Target="https://login.consultant.ru/link/?req=doc&amp;base=LAW&amp;n=495274&amp;date=12.02.2025&amp;dst=100039&amp;field=134%20\o%20&#1055;&#1086;&#1089;&#1090;&#1072;&#1085;&#1086;&#1074;&#1083;&#1077;&#1085;&#1080;&#1077;%20&#1055;&#1088;&#1072;&#1074;&#1080;&#1090;&#1077;&#1083;&#1100;&#1089;&#1090;&#1074;&#1072;%20&#1056;&#1060;%20&#1086;&#1090;%2013.08.2018%20N%20937%20(&#1088;&#1077;&#1076;.%20&#1086;&#1090;%2027.12.2024)%20\&#1054;&#1073;%20&#1091;&#1090;&#1074;&#1077;&#1088;&#1078;&#1076;&#1077;&#1085;&#1080;&#1080;%20&#1055;&#1088;&#1072;&#1074;&#1080;&#1083;%20&#1090;&#1077;&#1093;&#1085;&#1086;&#1083;&#1086;&#1075;&#1080;&#1095;&#1077;&#1089;&#1082;&#1086;&#1075;&#1086;%20&#1092;&#1091;&#1085;&#1082;&#1094;&#1080;&#1086;&#1085;&#1080;&#1088;&#1086;&#1074;&#1072;&#1085;&#1080;&#1103;%20&#1101;&#1083;&#1077;&#1082;&#1090;&#1088;&#1086;&#1101;&#1085;&#1077;&#1088;&#1075;&#1077;&#1090;&#1080;&#1095;&#1077;&#1089;&#1082;&#1080;&#1093;%20&#1089;&#1080;&#1089;&#1090;&#1077;&#1084;%20&#1080;%20&#1086;%20&#1074;&#1085;&#1077;&#1089;&#1077;&#1085;&#1080;&#1080;%20&#1080;&#1079;&#1084;&#1077;&#1085;&#1077;&#1085;&#1080;&#1081;%20&#1074;%20&#1085;&#1077;&#1082;&#1086;&#1090;&#1086;&#1088;&#1099;&#1077;%20&#1072;&#1082;&#1090;&#1099;%20&#1055;&#1088;&#1072;&#1074;&#1080;&#1090;&#1077;&#1083;&#1100;&#1089;&#1090;&#1074;&#1072;%20&#1056;&#1086;&#1089;&#1089;&#1080;&#1081;&#1089;&#1082;&#1086;&#1081;%20&#1060;&#1077;&#1076;&#1077;&#1088;&#1072;&#1094;&#1080;&#1080;\&lt;w:br%20w:type=textWrapping%20w:clear=none/&gt;{&#1050;&#1086;&#1085;&#1089;&#1091;&#1083;&#1100;&#1090;&#1072;&#1085;&#1090;&#1055;&#1083;&#1102;&#1089;}" TargetMode="External"/><Relationship Id="rId65" Type="http://schemas.openxmlformats.org/officeDocument/2006/relationships/hyperlink" Target="https://login.consultant.ru/link/?req=doc&amp;base=LAW&amp;n=495192&amp;date=12.02.2025&amp;dst=100776&amp;field=134%20\o%20&#1055;&#1086;&#1089;&#1090;&#1072;&#1085;&#1086;&#1074;&#1083;&#1077;&#1085;&#1080;&#1077;%20&#1055;&#1088;&#1072;&#1074;&#1080;&#1090;&#1077;&#1083;&#1100;&#1089;&#1090;&#1074;&#1072;%20&#1056;&#1060;%20&#1086;&#1090;%2027.12.2004%20N%20861%20(&#1088;&#1077;&#1076;.%20&#1086;&#1090;%2027.12.2024)%20\&#1054;&#1073;%20&#1091;&#1090;&#1074;&#1077;&#1088;&#1078;&#1076;&#1077;&#1085;&#1080;&#1080;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7;&#1086;%20&#1087;&#1077;&#1088;&#1077;&#1076;&#1072;&#1095;&#1077;%20&#1101;&#1083;&#1077;&#1082;&#1090;&#1088;&#1080;&#1095;&#1077;&#1089;&#1082;&#1086;&#1081;%20&#1101;&#1085;&#1077;&#1088;&#1075;&#1080;&#1080;%20&#1080;%20&#1086;&#1082;&#1072;&#1079;&#1072;&#1085;&#1080;&#1103;%20&#1101;&#1090;&#1080;&#1093;%20&#1091;&#1089;&#1083;&#1091;&#1075;,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7;&#1086;%20&#1086;&#1087;&#1077;&#1088;&#1072;&#1090;&#1080;&#1074;&#1085;&#1086;-&#1076;&#1080;&#1089;&#1087;&#1077;&#1090;&#1095;&#1077;&#1088;&#1089;&#1082;&#1086;&#1084;&#1091;%20&#1091;&#1087;&#1088;&#1072;&#1074;&#1083;&#1077;&#1085;&#1080;&#1102;%20&#1074;%20&#1101;&#1083;&#1077;&#1082;&#1090;&#1088;&#1086;&#1101;&#1085;&#1077;&#1088;&#1075;&#1077;&#1090;&#1080;&#1082;&#1077;%20&#1080;%20&#1086;&#1082;&#1072;&#1079;&#1072;&#1085;&#1080;&#1103;%20&#1101;&#1090;&#1080;&#1093;%20&#1091;&#1089;&#1083;&#1091;&#1075;,%20&#1055;&#1088;&#1072;&#1074;&#1080;&#1083;%20&#1085;&#1077;&#1076;&#1080;&#1089;&#1082;&#1088;&#1080;&#1084;&#1080;&#1085;&#1072;&#1094;&#1080;&#1086;&#1085;&#1085;&#1086;&#1075;&#1086;%20&#1076;&#1086;&#1089;&#1090;&#1091;&#1087;&#1072;%20&#1082;%20&#1091;&#1089;&#1083;&#1091;&#1075;&#1072;&#1084;%20&#1082;&#1086;&#1084;&#1084;&#1077;&#1088;&#1095;&#1077;&#1089;&#1082;&#1086;&#1075;&#1086;%20&#1086;&#1087;&#1077;&#1088;&#1072;&#1090;&#1086;&#1088;&#1072;%20&#1086;&#1087;&#1090;&#1086;&#1074;&#1086;&#1075;&#1086;%20&#1088;&#1099;&#1085;&#1082;&#1072;%20&#1080;%20&#1086;&#1082;&#1072;&#1079;&#1072;&#1085;&#1080;&#1103;%20&#1101;&#1090;&#1080;&#1093;%20&#1091;&#1089;&#1083;&#1091;&#1075;%20&#1080;%20&#1055;&#1088;&#1072;&#1074;&#1080;&#1083;%20&#1090;&#1077;&#1093;&#1085;&#1086;&#1083;&#1086;&#1075;&#1080;&#1095;&#1077;&#1089;&#1082;&#1086;&#1075;&#1086;%20&#1087;&#1088;&#1080;&#1089;&#1086;&#1077;&#1076;&#1080;&#1085;&#1077;&#1085;&#1080;&#1103;%20&#1101;&#1085;&#1077;&#1088;&#1075;&#1086;&#1087;&#1088;&#1080;&#1085;&#1080;&#1084;&#1072;&#1102;&#1097;&#1080;&#1093;%20&#1091;&#1089;&#1090;&#1088;&#1086;&#1081;&#1089;&#1090;&#1074;%20&#1087;&#1086;&#1090;&#1088;&#1077;&#1073;&#1080;&#1090;&#1077;&#1083;&#1077;&#1081;%20&#1101;&#1083;&#1077;&#1082;&lt;w:br%20w:type=textWrapping%20w:clear=none/&gt;{&#1050;&#1086;&#1085;&#1089;&#1091;&#1083;&#1100;&#1090;&#1072;&#1085;&#1090;&#1055;&#1083;&#1102;&#1089;}" TargetMode="External"/><Relationship Id="rId66" Type="http://schemas.openxmlformats.org/officeDocument/2006/relationships/hyperlink" Target="\l%20Par248%20%20\o%2033.%20&#1044;&#1083;&#1103;%20&#1086;&#1088;&#1075;&#1072;&#1085;&#1080;&#1079;&#1072;&#1094;&#1080;&#1080;%20&#1080;%20&#1086;&#1089;&#1091;&#1097;&#1077;&#1089;&#1090;&#1074;&#1083;&#1077;&#1085;&#1080;&#1103;%20&#1101;&#1082;&#1089;&#1087;&#1083;&#1091;&#1072;&#1090;&#1072;&#1094;&#1080;&#1080;%20&#1101;&#1083;&#1077;&#1082;&#1090;&#1088;&#1086;&#1091;&#1089;&#1090;&#1072;&#1085;&#1086;&#1074;&#1086;&#1082;%20&#1087;&#1086;&#1090;&#1088;&#1077;&#1073;&#1080;&#1090;&#1077;&#1083;&#1077;&#1084;%20&#1076;&#1086;&#1083;&#1078;&#1085;&#1099;%20&#1073;&#1099;&#1090;&#1100;%20&#1088;&#1072;&#1079;&#1088;&#1072;&#1073;&#1086;&#1090;&#1072;&#1085;&#1099;%20&#1080;%20&#1091;&#1090;&#1074;&#1077;&#1088;&#1078;&#1076;&#1077;&#1085;&#1099;%20&#1087;&#1088;&#1086;&#1080;&#1079;&#1074;&#1086;&#1076;&#1089;&#1090;&#1074;&#1077;&#1085;&#1085;&#1099;&#1077;%20&#1080;&#1085;&#1089;&#1090;&#1088;&#1091;&#1082;&#1094;&#1080;&#1080;%20&#1087;&#1086;%20&#1101;&#1082;&#1089;&#1087;&#1083;&#1091;&#1072;&#1090;&#1072;&#1094;&#1080;&#1080;%20&#1101;&#1083;&#1077;&#1082;&#1090;&#1088;&#1086;&#1091;&#1089;&#1090;&#1072;&#1085;&#1086;&#1074;&#1086;&#1082;,%20&#1086;&#1088;&#1075;&#1072;&#1085;&#1080;&#1079;&#1072;&#1094;&#1080;&#1080;%20&#1080;%20&#1086;&#1089;&#1091;&#1097;&#1077;&#1089;&#1090;&#1074;&#1083;&#1077;&#1085;&#1080;&#1102;%20&#1086;&#1087;&#1077;&#1088;&#1072;&#1090;&#1080;&#1074;&#1085;&#1086;-&#1090;&#1077;&#1093;&#1085;&#1086;&#1083;&#1086;&#1075;&#1080;&#1095;&#1077;&#1089;&#1082;&#1086;&#1075;&#1086;%20&#1091;&#1087;&#1088;&#1072;&#1074;&#1083;&#1077;&#1085;&#1080;&#1103;,%20&#1074;%20&#1090;&#1086;&#1084;%20&#1095;&#1080;&#1089;&#1083;&#1077;%20&#1087;&#1086;%20&#1074;&#1086;&#1087;&#1088;&#1086;&#1089;&#1072;&#1084;%20&#1087;&#1088;&#1086;&#1080;&#1079;&#1074;&#1086;&#1076;&#1089;&#1090;&#1074;&#1072;%20&#1087;&#1077;&#1088;&#1077;&#1082;&#1083;&#1102;&#1095;&#1077;&#1085;&#1080;&#1081;%20&#1074;%20&#1101;&#1083;&#1077;&#1082;&#1090;&#1088;&#1086;&#1091;&#1089;&#1090;&#1072;&#1085;&#1086;&#1074;&#1082;&#1072;&#1093;,%20&#1074;&#1077;&#1076;&#1077;&#1085;&#1080;&#1103;%20&#1086;&#1087;&#1077;&#1088;&#1072;&#1090;&#1080;&#1074;&#1085;&#1099;&#1093;%20&#1087;&#1077;&#1088;&#1077;&#1075;&#1086;&#1074;&#1086;&#1088;&#1086;&#1074;,%20&#1087;&#1088;&#1077;&#1076;&#1086;&#1090;&#1074;&#1088;&#1072;&#1097;&#1077;&#1085;&#1080;&#1103;%20&#1088;&#1072;&#1079;&#1074;&#1080;&#1090;&#1080;&#1103;%20&#1080;%20&#1083;&#1080;&#1082;&#1074;&#1080;&#1076;&#1072;&#1094;&#1080;&#1080;%20&#1085;&#1072;&#1088;&#1091;&#1096;&#1077;&#1085;&#1080;&#1081;%20&#1085;&#1086;&#1088;&#1084;&#1072;&#1083;&#1100;&#1085;&#1086;&#1075;&#1086;%20&#1088;&#1077;&#1078;&#1080;&#1084;&#1072;%20&#1074;%20&#1101;&#1083;&#1077;&#1082;&#1090;&#1088;&#1086;&#1091;&#1089;&#1090;&#1072;&#1085;&#1086;&#1074;&#1082;&#1072;&#1093;." TargetMode="External"/><Relationship Id="rId67" Type="http://schemas.openxmlformats.org/officeDocument/2006/relationships/hyperlink" Target="\l%20Par215%20%20\o%2027.%20&#1059;%20&#1087;&#1086;&#1090;&#1088;&#1077;&#1073;&#1080;&#1090;&#1077;&#1083;&#1103;%20&#1074;%20&#1086;&#1090;&#1085;&#1086;&#1096;&#1077;&#1085;&#1080;&#1080;%20&#1101;&#1082;&#1089;&#1087;&#1083;&#1091;&#1072;&#1090;&#1080;&#1088;&#1091;&#1077;&#1084;&#1099;&#1093;%20&#1080;&#1084;%20&#1101;&#1083;&#1077;&#1082;&#1090;&#1088;&#1086;&#1091;&#1089;&#1090;&#1072;&#1085;&#1086;&#1074;&#1086;&#1082;%20&#1076;&#1086;&#1083;&#1078;&#1085;&#1072;%20&#1073;&#1099;&#1090;&#1100;%20&#1074;%20&#1085;&#1072;&#1083;&#1080;&#1095;&#1080;&#1080;%20&#1089;&#1083;&#1077;&#1076;&#1091;&#1102;&#1097;&#1072;&#1103;%20&#1090;&#1077;&#1093;&#1085;&#1080;&#1095;&#1077;&#1089;&#1082;&#1072;&#1103;%20&#1076;&#1086;&#1082;&#1091;&#1084;&#1077;&#1085;&#1090;&#1072;&#1094;&#1080;&#1103;:" TargetMode="External"/><Relationship Id="rId68" Type="http://schemas.openxmlformats.org/officeDocument/2006/relationships/hyperlink" Target="\l%20Par277%20%20\o%2038.%20&#1069;&#1082;&#1089;&#1087;&#1083;&#1091;&#1072;&#1090;&#1072;&#1094;&#1080;&#1102;%20&#1101;&#1083;&#1077;&#1082;&#1090;&#1088;&#1086;&#1091;&#1089;&#1090;&#1072;&#1085;&#1086;&#1074;&#1086;&#1082;%20&#1076;&#1086;&#1083;&#1078;&#1077;&#1085;%20&#1086;&#1089;&#1091;&#1097;&#1077;&#1089;&#1090;&#1074;&#1083;&#1103;&#1090;&#1100;%20&#1101;&#1083;&#1077;&#1082;&#1090;&#1088;&#1086;&#1090;&#1077;&#1093;&#1085;&#1080;&#1095;&#1077;&#1089;&#1082;&#1080;&#1081;%20&#1080;%20&#1101;&#1083;&#1077;&#1082;&#1090;&#1088;&#1086;&#1090;&#1077;&#1093;&#1085;&#1086;&#1083;&#1086;&#1075;&#1080;&#1095;&#1077;&#1089;&#1082;&#1080;&#1081;%20&#1087;&#1077;&#1088;&#1089;&#1086;&#1085;&#1072;&#1083;,%20&#1082;&#1086;&#1090;&#1086;&#1088;&#1099;&#1081;%20&#1087;&#1086;&#1076;&#1088;&#1072;&#1079;&#1076;&#1077;&#1083;&#1103;&#1077;&#1090;&#1089;&#1103;%20&#1085;&#1072;%20&#1089;&#1083;&#1077;&#1076;&#1091;&#1102;&#1097;&#1080;&#1077;%20&#1082;&#1072;&#1090;&#1077;&#1075;&#1086;&#1088;&#1080;&#1080;:" TargetMode="External"/><Relationship Id="rId69" Type="http://schemas.openxmlformats.org/officeDocument/2006/relationships/hyperlink" Target="https://login.consultant.ru/link/?req=doc&amp;base=LAW&amp;n=495533&amp;date=12.02.2025&amp;dst=100013&amp;field=134%20\o%20&#1055;&#1088;&#1080;&#1082;&#1072;&#1079;%20&#1052;&#1080;&#1085;&#1101;&#1085;&#1077;&#1088;&#1075;&#1086;%20&#1056;&#1086;&#1089;&#1089;&#1080;&#1080;%20&#1086;&#1090;%2022.09.2020%20N%20796%20(&#1088;&#1077;&#1076;.%20&#1086;&#1090;%2009.12.2024)%20\&#1054;&#1073;%20&#1091;&#1090;&#1074;&#1077;&#1088;&#1078;&#1076;&#1077;&#1085;&#1080;&#1080;%20&#1055;&#1088;&#1072;&#1074;&#1080;&#1083;%20&#1088;&#1072;&#1073;&#1086;&#1090;&#1099;%20&#1089;%20&#1087;&#1077;&#1088;&#1089;&#1086;&#1085;&#1072;&#1083;&#1086;&#1084;%20&#1074;%20&#1086;&#1088;&#1075;&#1072;&#1085;&#1080;&#1079;&#1072;&#1094;&#1080;&#1103;&#1093;%20&#1101;&#1083;&#1077;&#1082;&#1090;&#1088;&#1086;&#1101;&#1085;&#1077;&#1088;&#1075;&#1077;&#1090;&#1080;&#1082;&#1080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18.01.2021%20N%2062115)&lt;w:br%20w:type=textWrapping%20w:clear=none/&gt;{&#1050;&#1086;&#1085;&#1089;&#1091;&#1083;&#1100;&#1090;&#1072;&#1085;&#1090;&#1055;&#1083;&#1102;&#1089;}" TargetMode="External"/><Relationship Id="rId70" Type="http://schemas.openxmlformats.org/officeDocument/2006/relationships/hyperlink" Target="https://login.consultant.ru/link/?req=doc&amp;base=LAW&amp;n=495533&amp;date=12.02.2025&amp;dst=100010&amp;field=134%20\o%20&#1055;&#1088;&#1080;&#1082;&#1072;&#1079;%20&#1052;&#1080;&#1085;&#1101;&#1085;&#1077;&#1088;&#1075;&#1086;%20&#1056;&#1086;&#1089;&#1089;&#1080;&#1080;%20&#1086;&#1090;%2022.09.2020%20N%20796%20(&#1088;&#1077;&#1076;.%20&#1086;&#1090;%2009.12.2024)%20\&#1054;&#1073;%20&#1091;&#1090;&#1074;&#1077;&#1088;&#1078;&#1076;&#1077;&#1085;&#1080;&#1080;%20&#1055;&#1088;&#1072;&#1074;&#1080;&#1083;%20&#1088;&#1072;&#1073;&#1086;&#1090;&#1099;%20&#1089;%20&#1087;&#1077;&#1088;&#1089;&#1086;&#1085;&#1072;&#1083;&#1086;&#1084;%20&#1074;%20&#1086;&#1088;&#1075;&#1072;&#1085;&#1080;&#1079;&#1072;&#1094;&#1080;&#1103;&#1093;%20&#1101;&#1083;&#1077;&#1082;&#1090;&#1088;&#1086;&#1101;&#1085;&#1077;&#1088;&#1075;&#1077;&#1090;&#1080;&#1082;&#1080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18.01.2021%20N%2062115)&lt;w:br%20w:type=textWrapping%20w:clear=none/&gt;{&#1050;&#1086;&#1085;&#1089;&#1091;&#1083;&#1100;&#1090;&#1072;&#1085;&#1090;&#1055;&#1083;&#1102;&#1089;}" TargetMode="External"/><Relationship Id="rId71" Type="http://schemas.openxmlformats.org/officeDocument/2006/relationships/hyperlink" Target="\l%20Par290%20%20\o%2040.%20&#1056;&#1072;&#1073;&#1086;&#1090;&#1085;&#1080;&#1082;&#1080;,%20&#1086;&#1090;&#1085;&#1086;&#1089;&#1103;&#1097;&#1080;&#1077;&#1089;&#1103;%20&#1082;%20&#1101;&#1083;&#1077;&#1082;&#1090;&#1088;&#1086;&#1090;&#1077;&#1093;&#1085;&#1080;&#1095;&#1077;&#1089;&#1082;&#1086;&#1084;&#1091;%20&#1080;%20&#1101;&#1083;&#1077;&#1082;&#1090;&#1088;&#1086;&#1090;&#1077;&#1093;&#1085;&#1086;&#1083;&#1086;&#1075;&#1080;&#1095;&#1077;&#1089;&#1082;&#1086;&#1084;&#1091;%20&#1087;&#1077;&#1088;&#1089;&#1086;&#1085;&#1072;&#1083;&#1091;,%20&#1072;%20&#1090;&#1072;&#1082;&#1078;&#1077;%20&#1089;&#1087;&#1077;&#1094;&#1080;&#1072;&#1083;&#1080;&#1089;&#1090;&#1099;%20&#1087;&#1086;%20&#1086;&#1093;&#1088;&#1072;&#1085;&#1077;%20&#1090;&#1088;&#1091;&#1076;&#1072;,%20&#1082;&#1086;&#1085;&#1090;&#1088;&#1086;&#1083;&#1080;&#1088;&#1091;&#1102;&#1097;&#1080;&#1077;%20&#1101;&#1083;&#1077;&#1082;&#1090;&#1088;&#1086;&#1091;&#1089;&#1090;&#1072;&#1085;&#1086;&#1074;&#1082;&#1080;,%20&#1080;%20&#1088;&#1072;&#1073;&#1086;&#1090;&#1085;&#1080;&#1082;&#1080;,%20&#1086;&#1090;&#1085;&#1086;&#1089;&#1103;&#1097;&#1080;&#1077;&#1089;&#1103;%20&#1082;%20&#1085;&#1077;&#1101;&#1083;&#1077;&#1082;&#1090;&#1088;&#1086;&#1090;&#1077;&#1093;&#1085;&#1080;&#1095;&#1077;&#1089;&#1082;&#1086;&#1084;&#1091;%20&#1087;&#1077;&#1088;&#1089;&#1086;&#1085;&#1072;&#1083;&#1091;%20&#1080;%20&#1074;&#1099;&#1087;&#1086;&#1083;&#1085;&#1103;&#1102;&#1097;&#1080;&#1077;%20&#1088;&#1072;&#1073;&#1086;&#1090;&#1099;,%20&#1087;&#1088;&#1080;%20&#1082;&#1086;&#1090;&#1086;&#1088;&#1099;&#1093;%20&#1084;&#1086;&#1078;&#1077;&#1090;%20&#1074;&#1086;&#1079;&#1085;&#1080;&#1082;&#1085;&#1091;&#1090;&#1100;%20&#1086;&#1087;&#1072;&#1089;&#1085;&#1086;&#1089;&#1090;&#1100;%20&#1087;&#1086;&#1088;&#1072;&#1078;&#1077;&#1085;&#1080;&#1103;%20&#1101;&#1083;&#1077;&#1082;&#1090;&#1088;&#1080;&#1095;&#1077;&#1089;&#1082;&#1080;&#1084;%20&#1090;&#1086;&#1082;&#1086;&#1084;,%20&#1076;&#1086;&#1083;&#1078;&#1085;&#1099;%20&#1080;&#1084;&#1077;&#1090;&#1100;%20&#1075;&#1088;&#1091;&#1087;&#1087;&#1091;%20&#1087;&#1086;%20&#1101;&#1083;&#1077;&#1082;&#1090;&#1088;&#1086;&#1073;&#1077;&#1079;&#1086;&#1087;&#1072;&#1089;&#1085;&#1086;&#1089;&#1090;&#1080;,%20&#1086;&#1087;&#1088;&#1077;&#1076;&#1077;&#1083;&#1077;&#1085;&#1085;&#1091;&#1102;%20&#1074;%20&#1089;&#1086;&#1086;&#1090;&#1074;&#1077;&#1090;&#1089;&#1090;&#1074;&#1080;&#1080;%20&#1089;%20&#1055;&#1088;&#1072;&#1074;&#1080;&#1083;&#1072;&#1084;&#1080;%20&#1087;&#1086;%20&#1086;&#1093;&#1088;&#1072;&#1085;&#1077;%20&#1090;&#1088;&#1091;&#1076;&#1072;%20&#1087;&#1088;&#1080;%20&#1101;&#1082;&#1089;&#1087;&#1083;&#1091;&#1072;&#1090;&#1072;&#1094;&#1080;&#1080;%20&#1101;&#1083;&#1077;&#1082;&#1090;&#1088;&#1086;&#1091;&#1089;&#1090;&#1072;&#1085;&#1086;&#1074;&#1086;&#1082;%20&#1080;%20&#1087;&#1091;&#1085;&#1082;&#1090;&#1086;&#1084;%2010%20&#1055;&#1088;&#1072;&#1074;&#1080;&#1083;." TargetMode="External"/><Relationship Id="rId72" Type="http://schemas.openxmlformats.org/officeDocument/2006/relationships/hyperlink" Target="\l%20Par307%20%20\o%2045.%20&#1055;&#1088;&#1086;&#1074;&#1077;&#1088;&#1082;&#1072;%20&#1079;&#1085;&#1072;&#1085;&#1080;&#1081;%20&#1088;&#1072;&#1073;&#1086;&#1090;&#1085;&#1080;&#1082;&#1086;&#1074;%20&#1087;&#1086;&#1090;&#1088;&#1077;&#1073;&#1080;&#1090;&#1077;&#1083;&#1103;%20-%20&#1102;&#1088;&#1080;&#1076;&#1080;&#1095;&#1077;&#1089;&#1082;&#1086;&#1075;&#1086;%20&#1083;&#1080;&#1094;&#1072;,%20&#1095;&#1080;&#1089;&#1083;&#1077;&#1085;&#1085;&#1086;&#1089;&#1090;&#1100;%20&#1088;&#1072;&#1073;&#1086;&#1090;&#1085;&#1080;&#1082;&#1086;&#1074;%20&#1082;&#1086;&#1090;&#1086;&#1088;&#1086;&#1075;&#1086;%20&#1085;&#1077;%20&#1087;&#1086;&#1079;&#1074;&#1086;&#1083;&#1103;&#1077;&#1090;%20&#1086;&#1073;&#1088;&#1072;&#1079;&#1086;&#1074;&#1072;&#1090;&#1100;%20&#1082;&#1086;&#1084;&#1080;&#1089;&#1089;&#1080;&#1102;%20&#1087;&#1086;%20&#1087;&#1088;&#1086;&#1074;&#1077;&#1088;&#1082;&#1077;%20&#1079;&#1085;&#1072;&#1085;&#1080;&#1081;%20&#1074;%20&#1089;&#1086;&#1086;&#1090;&#1074;&#1077;&#1090;&#1089;&#1090;&#1074;&#1080;&#1080;%20&#1089;%20&#1055;&#1088;&#1072;&#1074;&#1080;&#1083;&#1072;&#1084;&#1080;%20&#1088;&#1072;&#1073;&#1086;&#1090;&#1099;%20&#1089;%20&#1087;&#1077;&#1088;&#1089;&#1086;&#1085;&#1072;&#1083;&#1086;&#1084;,%20&#1076;&#1086;&#1083;&#1078;&#1085;&#1072;%20&#1087;&#1088;&#1086;&#1074;&#1086;&#1076;&#1080;&#1090;&#1100;&#1089;&#1103;%20&#1074;%20&#1082;&#1086;&#1084;&#1080;&#1089;&#1089;&#1080;&#1103;&#1093;,%20&#1092;&#1086;&#1088;&#1084;&#1080;&#1088;&#1091;&#1077;&#1084;&#1099;&#1093;%20&#1092;&#1077;&#1076;&#1077;&#1088;&#1072;&#1083;&#1100;&#1085;&#1099;&#1084;%20&#1086;&#1088;&#1075;&#1072;&#1085;&#1086;&#1084;%20&#1080;&#1089;&#1087;&#1086;&#1083;&#1085;&#1080;&#1090;&#1077;&#1083;&#1100;&#1085;&#1086;&#1081;%20&#1074;&#1083;&#1072;&#1089;&#1090;&#1080;,%20&#1091;&#1087;&#1086;&#1083;&#1085;&#1086;&#1084;&#1086;&#1095;&#1077;&#1085;&#1085;&#1099;&#1084;%20&#1085;&#1072;%20&#1086;&#1089;&#1091;&#1097;&#1077;&#1089;&#1090;&#1074;&#1083;&#1077;&#1085;&#1080;&#1077;%20&#1092;&#1077;&#1076;&#1077;&#1088;&#1072;&#1083;&#1100;&#1085;&#1086;&#1075;&#1086;%20&#1075;&#1086;&#1089;&#1091;&#1076;&#1072;&#1088;&#1089;&#1090;&#1074;&#1077;&#1085;&#1085;&#1086;&#1075;&#1086;%20&#1101;&#1085;&#1077;&#1088;&#1075;&#1077;&#1090;&#1080;&#1095;&#1077;&#1089;&#1082;&#1086;&#1075;&#1086;%20&#1085;&#1072;&#1076;&#1079;&#1086;&#1088;&#1072;,%20&#1080;&#1083;&#1080;%20&#1077;&#1075;&#1086;%20&#1090;&#1077;&#1088;&#1088;&#1080;&#1090;&#1086;&#1088;&#1080;&#1072;&#1083;&#1100;&#1085;&#1099;&#1084;&#1080;%20&#1086;&#1088;&#1075;&#1072;&#1085;&#1072;&#1084;&#1080;." TargetMode="External"/><Relationship Id="rId73" Type="http://schemas.openxmlformats.org/officeDocument/2006/relationships/hyperlink" Target="https://login.consultant.ru/link/?req=doc&amp;base=LAW&amp;n=495533&amp;date=12.02.2025&amp;dst=100161&amp;field=134%20\o%20&#1055;&#1088;&#1080;&#1082;&#1072;&#1079;%20&#1052;&#1080;&#1085;&#1101;&#1085;&#1077;&#1088;&#1075;&#1086;%20&#1056;&#1086;&#1089;&#1089;&#1080;&#1080;%20&#1086;&#1090;%2022.09.2020%20N%20796%20(&#1088;&#1077;&#1076;.%20&#1086;&#1090;%2009.12.2024)%20\&#1054;&#1073;%20&#1091;&#1090;&#1074;&#1077;&#1088;&#1078;&#1076;&#1077;&#1085;&#1080;&#1080;%20&#1055;&#1088;&#1072;&#1074;&#1080;&#1083;%20&#1088;&#1072;&#1073;&#1086;&#1090;&#1099;%20&#1089;%20&#1087;&#1077;&#1088;&#1089;&#1086;&#1085;&#1072;&#1083;&#1086;&#1084;%20&#1074;%20&#1086;&#1088;&#1075;&#1072;&#1085;&#1080;&#1079;&#1072;&#1094;&#1080;&#1103;&#1093;%20&#1101;&#1083;&#1077;&#1082;&#1090;&#1088;&#1086;&#1101;&#1085;&#1077;&#1088;&#1075;&#1077;&#1090;&#1080;&#1082;&#1080;%20&#1056;&#1086;&#1089;&#1089;&#1080;&#1081;&#1089;&#1082;&#1086;&#1081;%20&#1060;&#1077;&#1076;&#1077;&#1088;&#1072;&#1094;&#1080;&#1080;\%20(&#1047;&#1072;&#1088;&#1077;&#1075;&#1080;&#1089;&#1090;&#1088;&#1080;&#1088;&#1086;&#1074;&#1072;&#1085;&#1086;%20&#1074;%20&#1052;&#1080;&#1085;&#1102;&#1089;&#1090;&#1077;%20&#1056;&#1086;&#1089;&#1089;&#1080;&#1080;%2018.01.2021%20N%2062115)&lt;w:br%20w:type=textWrapping%20w:clear=none/&gt;{&#1050;&#1086;&#1085;&#1089;&#1091;&#1083;&#1100;&#1090;&#1072;&#1085;&#1090;&#1055;&#1083;&#1102;&#1089;}" TargetMode="External"/><Relationship Id="rId74" Type="http://schemas.openxmlformats.org/officeDocument/2006/relationships/hyperlink" Target="\l%20Par293%20%20\o%2041.%20&#1055;&#1088;&#1072;&#1074;&#1072;%20&#1080;%20&#1086;&#1073;&#1103;&#1079;&#1072;&#1085;&#1085;&#1086;&#1089;&#1090;&#1080;%20&#1088;&#1091;&#1082;&#1086;&#1074;&#1086;&#1076;&#1080;&#1090;&#1077;&#1083;&#1103;%20&#1087;&#1086;&#1090;&#1088;&#1077;&#1073;&#1080;&#1090;&#1077;&#1083;&#1103;%20-%20&#1102;&#1088;&#1080;&#1076;&#1080;&#1095;&#1077;&#1089;&#1082;&#1086;&#1075;&#1086;%20&#1083;&#1080;&#1094;&#1072;%20&#1087;&#1086;%20&#1074;&#1086;&#1087;&#1088;&#1086;&#1089;&#1072;&#1084;%20&#1086;&#1088;&#1075;&#1072;&#1085;&#1080;&#1079;&#1072;&#1094;&#1080;&#1080;%20&#1080;%20&#1087;&#1088;&#1086;&#1074;&#1077;&#1076;&#1077;&#1085;&#1080;&#1103;%20&#1088;&#1072;&#1073;&#1086;&#1090;&#1099;%20&#1089;%20&#1087;&#1077;&#1088;&#1089;&#1086;&#1085;&#1072;&#1083;&#1086;&#1084;%20&#1084;&#1086;&#1075;&#1091;&#1090;%20&#1073;&#1099;&#1090;&#1100;%20&#1087;&#1077;&#1088;&#1077;&#1076;&#1072;&#1085;&#1099;%20&#1080;&#1084;%20&#1074;%20&#1087;&#1086;&#1083;&#1085;&#1086;&#1084;%20&#1086;&#1073;&#1098;&#1077;&#1084;&#1077;%20&#1080;&#1083;&#1080;%20&#1095;&#1072;&#1089;&#1090;&#1080;&#1095;&#1085;&#1086;%20&#1086;&#1076;&#1085;&#1086;&#1084;&#1091;%20&#1080;&#1083;&#1080;%20&#1085;&#1077;&#1089;&#1082;&#1086;&#1083;&#1100;&#1082;&#1080;&#1084;%20&#1080;&#1085;&#1099;&#1084;%20&#1076;&#1086;&#1083;&#1078;&#1085;&#1086;&#1089;&#1090;&#1085;&#1099;&#1084;%20&#1083;&#1080;&#1094;&#1072;&#1084;%20&#1087;&#1086;&#1090;&#1088;&#1077;&#1073;&#1080;&#1090;&#1077;&#1083;&#1103;%20(&#1077;&#1075;&#1086;%20&#1092;&#1080;&#1083;&#1080;&#1072;&#1083;&#1072;,%20&#1087;&#1088;&#1077;&#1076;&#1089;&#1090;&#1072;&#1074;&#1080;&#1090;&#1077;&#1083;&#1100;&#1089;&#1090;&#1074;&#1072;)%20&#1080;&#1079;%20&#1095;&#1080;&#1089;&#1083;&#1072;%20&#1072;&#1076;&#1084;&#1080;&#1085;&#1080;&#1089;&#1090;&#1088;&#1072;&#1090;&#1080;&#1074;&#1085;&#1086;-&#1090;&#1077;&#1093;&#1085;&#1080;&#1095;&#1077;&#1089;&#1082;&#1086;&#1075;&#1086;%20&#1087;&#1077;&#1088;&#1089;&#1086;&#1085;&#1072;&#1083;&#1072;." TargetMode="External"/><Relationship Id="rId75" Type="http://schemas.openxmlformats.org/officeDocument/2006/relationships/hyperlink" Target="https://login.consultant.ru/link/?req=doc&amp;base=LAW&amp;n=373153&amp;date=12.02.2025&amp;dst=100133&amp;field=134%20\o%20&#1055;&#1088;&#1080;&#1082;&#1072;&#1079;%20&#1052;&#1080;&#1085;&#1090;&#1088;&#1091;&#1076;&#1072;%20&#1056;&#1086;&#1089;&#1089;&#1080;&#1080;%20&#1086;&#1090;%2011.12.2020%20N%20884&#1085;%20\&#1054;&#1073;%20&#1091;&#1090;&#1074;&#1077;&#1088;&#1078;&#1076;&#1077;&#1085;&#1080;&#1080;%20&#1055;&#1088;&#1072;&#1074;&#1080;&#1083;%20&#1087;&#1086;%20&#1086;&#1093;&#1088;&#1072;&#1085;&#1077;%20&#1090;&#1088;&#1091;&#1076;&#1072;%20&#1087;&#1088;&#1080;%20&#1074;&#1099;&#1087;&#1086;&#1083;&#1085;&#1077;&#1085;&#1080;&#1080;%20&#1101;&#1083;&#1077;&#1082;&#1090;&#1088;&#1086;&#1089;&#1074;&#1072;&#1088;&#1086;&#1095;&#1085;&#1099;&#1093;%20&#1080;%20&#1075;&#1072;&#1079;&#1086;&#1089;&#1074;&#1072;&#1088;&#1086;&#1095;&#1085;&#1099;&#1093;%20&#1088;&#1072;&#1073;&#1086;&#1090;\%20(&#1047;&#1072;&#1088;&#1077;&#1075;&#1080;&#1089;&#1090;&#1088;&#1080;&#1088;&#1086;&#1074;&#1072;&#1085;&#1086;%20&#1074;%20&#1052;&#1080;&#1085;&#1102;&#1089;&#1090;&#1077;%20&#1056;&#1086;&#1089;&#1089;&#1080;&#1080;%2029.12.2020%20N%2061904)&lt;w:br%20w:type=textWrapping%20w:clear=none/&gt;{&#1050;&#1086;&#1085;&#1089;&#1091;&#1083;&#1100;&#1090;&#1072;&#1085;&#1090;&#1055;&#1083;&#1102;&#1089;}" TargetMode="External"/><Relationship Id="rId76" Type="http://schemas.openxmlformats.org/officeDocument/2006/relationships/hyperlink" Target="https://login.consultant.ru/link/?req=doc&amp;base=LAW&amp;n=373153&amp;date=12.02.2025&amp;dst=100008&amp;field=134%20\o%20&#1055;&#1088;&#1080;&#1082;&#1072;&#1079;%20&#1052;&#1080;&#1085;&#1090;&#1088;&#1091;&#1076;&#1072;%20&#1056;&#1086;&#1089;&#1089;&#1080;&#1080;%20&#1086;&#1090;%2011.12.2020%20N%20884&#1085;%20\&#1054;&#1073;%20&#1091;&#1090;&#1074;&#1077;&#1088;&#1078;&#1076;&#1077;&#1085;&#1080;&#1080;%20&#1055;&#1088;&#1072;&#1074;&#1080;&#1083;%20&#1087;&#1086;%20&#1086;&#1093;&#1088;&#1072;&#1085;&#1077;%20&#1090;&#1088;&#1091;&#1076;&#1072;%20&#1087;&#1088;&#1080;%20&#1074;&#1099;&#1087;&#1086;&#1083;&#1085;&#1077;&#1085;&#1080;&#1080;%20&#1101;&#1083;&#1077;&#1082;&#1090;&#1088;&#1086;&#1089;&#1074;&#1072;&#1088;&#1086;&#1095;&#1085;&#1099;&#1093;%20&#1080;%20&#1075;&#1072;&#1079;&#1086;&#1089;&#1074;&#1072;&#1088;&#1086;&#1095;&#1085;&#1099;&#1093;%20&#1088;&#1072;&#1073;&#1086;&#1090;\%20(&#1047;&#1072;&#1088;&#1077;&#1075;&#1080;&#1089;&#1090;&#1088;&#1080;&#1088;&#1086;&#1074;&#1072;&#1085;&#1086;%20&#1074;%20&#1052;&#1080;&#1085;&#1102;&#1089;&#1090;&#1077;%20&#1056;&#1086;&#1089;&#1089;&#1080;&#1080;%2029.12.2020%20N%2061904)&lt;w:br%20w:type=textWrapping%20w:clear=none/&gt;{&#1050;&#1086;&#1085;&#1089;&#1091;&#1083;&#1100;&#1090;&#1072;&#1085;&#1090;&#1055;&#1083;&#1102;&#1089;}" TargetMode="External"/><Relationship Id="rId77" Type="http://schemas.openxmlformats.org/officeDocument/2006/relationships/hyperlink" Target="\l%20Par352%20%20\o%20VII.%20&#1044;&#1091;&#1075;&#1086;&#1074;&#1099;&#1077;%20&#1101;&#1083;&#1077;&#1082;&#1090;&#1088;&#1086;&#1087;&#1077;&#1095;&#1080;" TargetMode="External"/><Relationship Id="rId78" Type="http://schemas.openxmlformats.org/officeDocument/2006/relationships/hyperlink" Target="\l%20Par366%20%20\o%20VIII.%20&#1055;&#1083;&#1072;&#1079;&#1084;&#1077;&#1085;&#1085;&#1086;-&#1076;&#1091;&#1075;&#1086;&#1074;&#1099;&#1077;%20&#1080;%20&#1101;&#1083;&#1077;&#1082;&#1090;&#1088;&#1086;&#1085;&#1085;&#1086;-&#1083;&#1091;&#1095;&#1077;&#1074;&#1099;&#1077;%20&#1091;&#1089;&#1090;&#1072;&#1085;&#1086;&#1074;&#1082;&#1080;" TargetMode="External"/><Relationship Id="rId79" Type="http://schemas.openxmlformats.org/officeDocument/2006/relationships/hyperlink" Target="\l%20Par376%20%20\o%20IX.%20&#1048;&#1085;&#1076;&#1091;&#1082;&#1094;&#1080;&#1086;&#1085;&#1085;&#1099;&#1077;%20&#1087;&#1083;&#1072;&#1074;&#1080;&#1083;&#1100;&#1085;&#1099;&#1077;%20&#1080;%20&#1085;&#1072;&#1075;&#1088;&#1077;&#1074;&#1072;&#1090;&#1077;&#1083;&#1100;&#1085;&#1099;&#1077;" TargetMode="External"/><Relationship Id="rId80" Type="http://schemas.openxmlformats.org/officeDocument/2006/relationships/hyperlink" Target="\l%20Par402%20%20\o%20X.%20&#1059;&#1089;&#1090;&#1072;&#1085;&#1086;&#1074;&#1082;&#1080;%20&#1074;&#1099;&#1089;&#1086;&#1082;&#1086;&#1081;%20&#1095;&#1072;&#1089;&#1090;&#1086;&#1090;&#1099;" TargetMode="External"/><Relationship Id="rId81" Type="http://schemas.openxmlformats.org/officeDocument/2006/relationships/hyperlink" Target="https://login.consultant.ru/link/?req=doc&amp;base=LAW&amp;n=373028&amp;date=12.02.2025&amp;dst=100011&amp;field=134%20\o%20&#1055;&#1088;&#1080;&#1082;&#1072;&#1079;%20&#1056;&#1086;&#1089;&#1090;&#1077;&#1093;&#1085;&#1072;&#1076;&#1079;&#1086;&#1088;&#1072;%20&#1086;&#1090;%2009.12.2020%20N%20512%20\&#1054;&#1073;%20&#1091;&#1090;&#1074;&#1077;&#1088;&#1078;&#1076;&#1077;&#1085;&#1080;&#1080;%20&#1060;&#1077;&#1076;&#1077;&#1088;&#1072;&#1083;&#1100;&#1085;&#1099;&#1093;%20&#1085;&#1086;&#1088;&#1084;%20&#1080;%20&#1087;&#1088;&#1072;&#1074;&#1080;&#1083;%20&#1074;%20&#1086;&#1073;&#1083;&#1072;&#1089;&#1090;&#1080;%20&#1087;&#1088;&#1086;&#1084;&#1099;&#1096;&#1083;&#1077;&#1085;&#1085;&#1086;&#1081;%20&#1073;&#1077;&#1079;&#1086;&#1087;&#1072;&#1089;&#1085;&#1086;&#1089;&#1090;&#1080;%20\&#1055;&#1088;&#1072;&#1074;&#1080;&#1083;&#1072;%20&#1073;&#1077;&#1079;&#1086;&#1087;&#1072;&#1089;&#1085;&#1086;&#1089;&#1090;&#1080;%20&#1087;&#1088;&#1086;&#1094;&#1077;&#1089;&#1089;&#1086;&#1074;%20&#1087;&#1086;&#1083;&#1091;&#1095;&#1077;&#1085;&#1080;&#1103;%20&#1080;&#1083;&#1080;%20&#1087;&#1088;&#1080;&#1084;&#1077;&#1085;&#1077;&#1085;&#1080;&#1103;%20&#1084;&#1077;&#1090;&#1072;&#1083;&#1083;&#1086;&#1074;\%20(&#1047;&#1072;&#1088;&#1077;&#1075;&#1080;&#1089;&#1090;&#1088;&#1080;&#1088;&#1086;&#1074;&#1072;&#1085;&#1086;%20&#1074;%20&#1052;&#1080;&#1085;&#1102;&#1089;&#1090;&#1077;%20&#1056;&#1086;&#1089;&#1089;&#1080;&#1080;%2030.12.2020%20N%2061943)&lt;w:br%20w:type=textWrapping%20w:clear=none/&gt;{&#1050;&#1086;&#1085;&#1089;&#1091;&#1083;&#1100;&#1090;&#1072;&#1085;&#1090;&#1055;&#1083;&#1102;&#1089;}" TargetMode="External"/><Relationship Id="rId82" Type="http://schemas.openxmlformats.org/officeDocument/2006/relationships/hyperlink" Target="https://login.consultant.ru/link/?req=doc&amp;base=LAW&amp;n=373028&amp;date=12.02.2025&amp;dst=100007&amp;field=134%20\o%20&#1055;&#1088;&#1080;&#1082;&#1072;&#1079;%20&#1056;&#1086;&#1089;&#1090;&#1077;&#1093;&#1085;&#1072;&#1076;&#1079;&#1086;&#1088;&#1072;%20&#1086;&#1090;%2009.12.2020%20N%20512%20\&#1054;&#1073;%20&#1091;&#1090;&#1074;&#1077;&#1088;&#1078;&#1076;&#1077;&#1085;&#1080;&#1080;%20&#1060;&#1077;&#1076;&#1077;&#1088;&#1072;&#1083;&#1100;&#1085;&#1099;&#1093;%20&#1085;&#1086;&#1088;&#1084;%20&#1080;%20&#1087;&#1088;&#1072;&#1074;&#1080;&#1083;%20&#1074;%20&#1086;&#1073;&#1083;&#1072;&#1089;&#1090;&#1080;%20&#1087;&#1088;&#1086;&#1084;&#1099;&#1096;&#1083;&#1077;&#1085;&#1085;&#1086;&#1081;%20&#1073;&#1077;&#1079;&#1086;&#1087;&#1072;&#1089;&#1085;&#1086;&#1089;&#1090;&#1080;%20\&#1055;&#1088;&#1072;&#1074;&#1080;&#1083;&#1072;%20&#1073;&#1077;&#1079;&#1086;&#1087;&#1072;&#1089;&#1085;&#1086;&#1089;&#1090;&#1080;%20&#1087;&#1088;&#1086;&#1094;&#1077;&#1089;&#1089;&#1086;&#1074;%20&#1087;&#1086;&#1083;&#1091;&#1095;&#1077;&#1085;&#1080;&#1103;%20&#1080;&#1083;&#1080;%20&#1087;&#1088;&#1080;&#1084;&#1077;&#1085;&#1077;&#1085;&#1080;&#1103;%20&#1084;&#1077;&#1090;&#1072;&#1083;&#1083;&#1086;&#1074;\%20(&#1047;&#1072;&#1088;&#1077;&#1075;&#1080;&#1089;&#1090;&#1088;&#1080;&#1088;&#1086;&#1074;&#1072;&#1085;&#1086;%20&#1074;%20&#1052;&#1080;&#1085;&#1102;&#1089;&#1090;&#1077;%20&#1056;&#1086;&#1089;&#1089;&#1080;&#1080;%2030.12.2020%20N%2061943)&lt;w:br%20w:type=textWrapping%20w:clear=none/&gt;{&#1050;&#1086;&#1085;&#1089;&#1091;&#1083;&#1100;&#1090;&#1072;&#1085;&#1090;&#1055;&#1083;&#1102;&#1089;}" TargetMode="External"/><Relationship Id="rId83" Type="http://schemas.openxmlformats.org/officeDocument/2006/relationships/hyperlink" Target="\l%20Par357%20%20\o%20&#1042;%20&#1089;&#1083;&#1091;&#1095;&#1072;&#1103;&#1093;,%20&#1082;&#1086;&#1075;&#1076;&#1072;%20&#1087;&#1077;&#1088;&#1077;&#1084;&#1077;&#1097;&#1077;&#1085;&#1080;&#1077;&#1084;%20&#1101;&#1083;&#1077;&#1082;&#1090;&#1088;&#1086;&#1076;&#1086;&#1074;%20&#1085;&#1077;&#1074;&#1086;&#1079;&#1084;&#1086;&#1078;&#1085;&#1086;%20&#1091;&#1089;&#1090;&#1088;&#1072;&#1085;&#1080;&#1090;&#1100;%20&#1072;&#1074;&#1090;&#1086;&#1084;&#1072;&#1090;&#1080;&#1095;&#1077;&#1089;&#1082;&#1080;&#1084;%20&#1088;&#1077;&#1075;&#1091;&#1083;&#1103;&#1090;&#1086;&#1088;&#1086;&#1084;%20&#1101;&#1083;&#1077;&#1082;&#1090;&#1088;&#1080;&#1095;&#1077;&#1089;&#1082;&#1086;&#1075;&#1086;%20&#1088;&#1077;&#1078;&#1080;&#1084;&#1072;%20&#1082;&#1086;&#1088;&#1086;&#1090;&#1082;&#1086;&#1077;%20&#1079;&#1072;&#1084;&#1099;&#1082;&#1072;&#1085;&#1080;&#1077;,%20&#1091;&#1089;&#1090;&#1088;&#1072;&#1085;&#1077;&#1085;&#1080;&#1077;%20&#1082;&#1086;&#1088;&#1086;&#1090;&#1082;&#1086;&#1075;&#1086;%20&#1079;&#1072;&#1084;&#1099;&#1082;&#1072;&#1085;&#1080;&#1103;%20&#1076;&#1086;&#1083;&#1078;&#1085;&#1086;%20&#1086;&#1073;&#1077;&#1089;&#1087;&#1077;&#1095;&#1080;&#1074;&#1072;&#1090;&#1100;&#1089;&#1103;%20&#1079;&#1072;&#1097;&#1080;&#1090;&#1086;&#1081;%20&#1086;&#1090;%20&#1087;&#1077;&#1088;&#1077;&#1075;&#1088;&#1091;&#1079;&#1082;&#1080;." TargetMode="External"/><Relationship Id="rId84" Type="http://schemas.openxmlformats.org/officeDocument/2006/relationships/hyperlink" Target="\l%20Par364%20%20\o%20&#1055;&#1077;&#1088;&#1077;&#1087;&#1091;&#1089;&#1082;%20&#1080;%20&#1085;&#1072;&#1088;&#1072;&#1097;&#1080;&#1074;&#1072;&#1085;&#1080;&#1077;%20&#1085;&#1072;&#1073;&#1080;&#1074;&#1085;&#1099;&#1093;%20&#1089;&#1072;&#1084;&#1086;&#1089;&#1087;&#1077;&#1082;&#1072;&#1102;&#1097;&#1080;&#1093;&#1089;&#1103;%20&#1101;&#1083;&#1077;&#1082;&#1090;&#1088;&#1086;&#1076;&#1086;&#1074;%20&#1088;&#1091;&#1076;&#1085;&#1086;&#1090;&#1077;&#1088;&#1084;&#1080;&#1095;&#1077;&#1089;&#1082;&#1080;&#1093;%20&#1087;&#1077;&#1095;&#1077;&#1081;,%20&#1087;&#1088;&#1080;&#1074;&#1072;&#1088;&#1082;&#1091;%20&#1090;&#1086;&#1088;&#1084;&#1086;&#1079;&#1085;&#1086;&#1081;%20&#1083;&#1077;&#1085;&#1090;&#1099;%20&#1080;%20&#1079;&#1072;&#1075;&#1088;&#1091;&#1079;&#1082;&#1091;%20&#1101;&#1083;&#1077;&#1082;&#1090;&#1088;&#1086;&#1076;&#1085;&#1086;&#1081;%20&#1084;&#1072;&#1089;&#1089;&#1086;&#1081;%20&#1076;&#1086;&#1087;&#1091;&#1089;&#1082;&#1072;&#1077;&#1090;&#1089;&#1103;%20&#1087;&#1088;&#1086;&#1074;&#1086;&#1076;&#1080;&#1090;&#1100;%20&#1073;&#1077;&#1079;%20&#1089;&#1085;&#1103;&#1090;&#1080;&#1103;%20&#1085;&#1072;&#1087;&#1088;&#1103;&#1078;&#1077;&#1085;&#1080;&#1103;%20&#1074;%20&#1101;&#1083;&#1077;&#1082;&#1090;&#1088;&#1086;&#1091;&#1089;&#1090;&#1072;&#1085;&#1086;&#1074;&#1082;&#1072;&#1093;%20&#1076;&#1086;%201000%20&#1042;.%20&#1059;&#1082;&#1072;&#1079;&#1072;&#1085;&#1085;&#1099;&#1077;%20&#1088;&#1072;&#1073;&#1086;&#1090;&#1099;%20&#1076;&#1086;&#1083;&#1078;&#1085;&#1099;%20&#1074;&#1099;&#1087;&#1086;&#1083;&#1085;&#1103;&#1090;&#1100;&#1089;&#1103;%20&#1089;%20&#1080;&#1079;&#1086;&#1083;&#1080;&#1088;&#1086;&#1074;&#1072;&#1085;&#1085;&#1099;&#1093;%20&#1088;&#1072;&#1073;&#1086;&#1095;&#1080;&#1093;%20(&#1087;&#1077;&#1088;&#1077;&#1087;&#1091;&#1089;&#1082;&#1085;&#1099;&#1093;)%20&#1087;&#1083;&#1086;&#1097;&#1072;&#1076;&#1086;&#1082;,%20&#1080;&#1084;&#1077;&#1102;&#1097;&#1080;&#1093;%20&#1084;&#1077;&#1078;&#1076;&#1091;&#1092;&#1072;&#1079;&#1085;&#1099;&#1077;%20&#1088;&#1072;&#1079;&#1076;&#1077;&#1083;&#1080;&#1090;&#1077;&#1083;&#1100;&#1085;&#1099;&#1077;%20&#1080;&#1079;&#1086;&#1083;&#1103;&#1094;&#1080;&#1086;&#1085;&#1085;&#1099;&#1077;%20&#1087;&#1077;&#1088;&#1077;&#1075;&#1086;&#1088;&#1086;&#1076;&#1082;&#1080;." TargetMode="External"/><Relationship Id="rId85" Type="http://schemas.openxmlformats.org/officeDocument/2006/relationships/hyperlink" Target="\l%20Par380%20%20\o%2084.%20&#1044;&#1083;&#1103;%20&#1089;&#1085;&#1080;&#1078;&#1077;&#1085;&#1080;&#1103;%20&#1101;&#1083;&#1077;&#1082;&#1090;&#1088;&#1086;&#1082;&#1086;&#1088;&#1088;&#1086;&#1079;&#1080;&#1080;%20&#1086;&#1090;%20&#1090;&#1086;&#1082;&#1086;&#1074;%20&#1091;&#1090;&#1077;&#1095;&#1082;&#1080;%20&#1084;&#1077;&#1090;&#1072;&#1083;&#1083;&#1080;&#1095;&#1077;&#1089;&#1082;&#1080;&#1077;%20&#1090;&#1088;&#1091;&#1073;&#1099;%20&#1089;&#1080;&#1089;&#1090;&#1077;&#1084;&#1099;%20&#1074;&#1086;&#1076;&#1086;&#1086;&#1093;&#1083;&#1072;&#1078;&#1076;&#1077;&#1085;&#1080;&#1103;%20&#1076;&#1086;&#1083;&#1078;&#1085;&#1099;%20&#1073;&#1099;&#1090;&#1100;%20&#1079;&#1072;&#1079;&#1077;&#1084;&#1083;&#1077;&#1085;&#1099;%20&#1074;%20&#1089;&#1072;&#1084;&#1086;&#1084;%20&#1085;&#1072;&#1095;&#1072;&#1083;&#1077;%20&#1087;&#1077;&#1088;&#1077;&#1093;&#1086;&#1076;&#1072;%20&#1080;&#1093;%20&#1074;%20&#1080;&#1079;&#1086;&#1083;&#1080;&#1088;&#1086;&#1074;&#1072;&#1085;&#1085;&#1099;&#1077;%20&#1096;&#1083;&#1072;&#1085;&#1075;&#1080;,%20&#1087;&#1088;&#1080;&#1089;&#1086;&#1077;&#1076;&#1080;&#1085;&#1077;&#1085;&#1085;&#1099;&#1077;%20&#1082;%20&#1085;&#1072;&#1093;&#1086;&#1076;&#1103;&#1097;&#1080;&#1084;&#1089;&#1103;%20&#1087;&#1086;&#1076;%20&#1085;&#1072;&#1087;&#1088;&#1103;&#1078;&#1077;&#1085;&#1080;&#1077;&#1084;%20&#1074;&#1086;&#1076;&#1086;&#1086;&#1093;&#1083;&#1072;&#1078;&#1076;&#1072;&#1077;&#1084;&#1099;&#1084;%20&#1076;&#1077;&#1090;&#1072;&#1083;&#1103;&#1084;." TargetMode="External"/><Relationship Id="rId86" Type="http://schemas.openxmlformats.org/officeDocument/2006/relationships/hyperlink" Target="\l%20Par395%20%20\o%2091.%20&#1053;&#1072;&#1075;&#1088;&#1077;&#1074;&#1072;&#1090;&#1077;&#1083;&#1100;&#1085;&#1099;&#1077;%20&#1087;&#1086;&#1089;&#1090;&#1099;,%20&#1085;&#1072;%20&#1082;&#1086;&#1090;&#1086;&#1088;&#1099;&#1093;%20&#1074;&#1099;&#1087;&#1086;&#1083;&#1085;&#1103;&#1102;&#1090;&#1089;&#1103;%20&#1086;&#1087;&#1077;&#1088;&#1072;&#1094;&#1080;&#1080;%20&#1090;&#1077;&#1088;&#1084;&#1086;&#1086;&#1073;&#1088;&#1072;&#1073;&#1086;&#1090;&#1082;&#1080;%20&#1080;%20&#1082;&#1086;&#1090;&#1086;&#1088;&#1099;&#1077;%20&#1103;&#1074;&#1083;&#1103;&#1102;&#1090;&#1089;&#1103;%20&#1095;&#1072;&#1089;&#1090;&#1100;&#1102;%20&#1082;&#1091;&#1079;&#1085;&#1077;&#1095;&#1085;&#1086;&#1087;&#1088;&#1077;&#1089;&#1089;&#1086;&#1074;&#1099;&#1093;%20&#1080;%20&#1087;&#1088;&#1086;&#1082;&#1072;&#1090;&#1085;&#1099;&#1093;%20&#1089;&#1090;&#1072;&#1085;&#1086;&#1074;,%20&#1090;&#1088;&#1091;&#1073;&#1086;&#1089;&#1074;&#1072;&#1088;&#1086;&#1095;&#1085;&#1099;&#1093;%20&#1089;&#1090;&#1072;&#1085;&#1082;&#1086;&#1074;%20&#1080;&#1083;&#1080;%20&#1080;&#1085;&#1099;&#1093;%20&#1089;&#1087;&#1077;&#1094;&#1080;&#1072;&#1083;&#1080;&#1079;&#1080;&#1088;&#1086;&#1074;&#1072;&#1085;&#1085;&#1099;&#1093;%20&#1072;&#1075;&#1088;&#1077;&#1075;&#1072;&#1090;&#1086;&#1074;,%20&#1087;&#1088;&#1077;&#1076;&#1085;&#1072;&#1079;&#1085;&#1072;&#1095;&#1077;&#1085;&#1085;&#1099;&#1093;%20&#1076;&#1083;&#1103;%20&#1074;&#1099;&#1087;&#1086;&#1083;&#1085;&#1077;&#1085;&#1080;&#1103;%20&#1086;&#1087;&#1088;&#1077;&#1076;&#1077;&#1083;&#1077;&#1085;&#1085;&#1099;&#1093;%20&#1074;&#1080;&#1076;&#1086;&#1074;%20&#1088;&#1072;&#1073;&#1086;&#1090;,%20&#1076;&#1086;&#1083;&#1078;&#1085;&#1099;%20&#1073;&#1099;&#1090;&#1100;%20&#1074;&#1089;&#1090;&#1088;&#1086;&#1077;&#1085;&#1099;%20&#1074;%20&#1089;&#1086;&#1086;&#1090;&#1074;&#1077;&#1090;&#1089;&#1090;&#1074;&#1091;&#1102;&#1097;&#1080;&#1081;%20&#1089;&#1090;&#1072;&#1085;,%20&#1089;&#1090;&#1072;&#1085;&#1086;&#1082;%20&#1080;&#1083;&#1080;%20&#1072;&#1075;&#1088;&#1077;&#1075;&#1072;&#1090;%20&#1074;%20&#1074;&#1080;&#1076;&#1077;%20&#1086;&#1090;&#1076;&#1077;&#1083;&#1100;&#1085;&#1099;&#1093;%20&#1091;&#1079;&#1083;&#1086;&#1074;." TargetMode="External"/><Relationship Id="rId87" Type="http://schemas.openxmlformats.org/officeDocument/2006/relationships/hyperlink" Target="https://login.consultant.ru/link/?req=doc&amp;base=LAW&amp;n=373204&amp;date=12.02.2025&amp;dst=100011&amp;field=134%20\o%20&#1055;&#1088;&#1080;&#1082;&#1072;&#1079;%20&#1056;&#1086;&#1089;&#1090;&#1077;&#1093;&#1085;&#1072;&#1076;&#1079;&#1086;&#1088;&#1072;%20&#1086;&#1090;%2015.12.2020%20N%20536%20\&#1054;&#1073;%20&#1091;&#1090;&#1074;&#1077;&#1088;&#1078;&#1076;&#1077;&#1085;&#1080;&#1080;%20&#1092;&#1077;&#1076;&#1077;&#1088;&#1072;&#1083;&#1100;&#1085;&#1099;&#1093;%20&#1085;&#1086;&#1088;&#1084;%20&#1080;%20&#1087;&#1088;&#1072;&#1074;&#1080;&#1083;%20&#1074;%20&#1086;&#1073;&#1083;&#1072;&#1089;&#1090;&#1080;%20&#1087;&#1088;&#1086;&#1084;&#1099;&#1096;&#1083;&#1077;&#1085;&#1085;&#1086;&#1081;%20&#1073;&#1077;&#1079;&#1086;&#1087;&#1072;&#1089;&#1085;&#1086;&#1089;&#1090;&#1080;%20\&#1055;&#1088;&#1072;&#1074;&#1080;&#1083;&#1072;%20&#1087;&#1088;&#1086;&#1084;&#1099;&#1096;&#1083;&#1077;&#1085;&#1085;&#1086;&#1081;%20&#1073;&#1077;&#1079;&#1086;&#1087;&#1072;&#1089;&#1085;&#1086;&#1089;&#1090;&#1080;%20&#1087;&#1088;&#1080;%20&#1080;&#1089;&#1087;&#1086;&#1083;&#1100;&#1079;&#1086;&#1074;&#1072;&#1085;&#1080;&#1080;%20&#1086;&#1073;&#1086;&#1088;&#1091;&#1076;&#1086;&#1074;&#1072;&#1085;&#1080;&#1103;,%20&#1088;&#1072;&#1073;&#1086;&#1090;&#1072;&#1102;&#1097;&#1077;&#1075;&#1086;%20&#1087;&#1086;&#1076;%20&#1080;&#1079;&#1073;&#1099;&#1090;&#1086;&#1095;&#1085;&#1099;&#1084;%20&#1076;&#1072;&#1074;&#1083;&#1077;&#1085;&#1080;&#1077;&#1084;\%20(&#1047;&#1072;&#1088;&#1077;&#1075;&#1080;&#1089;&#1090;&#1088;&#1080;&#1088;&#1086;&#1074;&#1072;&#1085;&#1086;%20&#1074;%20&#1052;&#1080;&#1085;&#1102;&#1089;&#1090;&#1077;%20&#1056;&#1086;&#1089;&#1089;&#1080;&#1080;%2031.12.2020%20N%2061998)&lt;w:br%20w:type=textWrapping%20w:clear=none/&gt;{&#1050;&#1086;&#1085;&#1089;&#1091;&#1083;&#1100;&#1090;&#1072;&#1085;&#1090;&#1055;&#1083;&#1102;&#1089;}" TargetMode="External"/><Relationship Id="rId88" Type="http://schemas.openxmlformats.org/officeDocument/2006/relationships/hyperlink" Target="https://login.consultant.ru/link/?req=doc&amp;base=LAW&amp;n=373204&amp;date=12.02.2025&amp;dst=100007&amp;field=134%20\o%20&#1055;&#1088;&#1080;&#1082;&#1072;&#1079;%20&#1056;&#1086;&#1089;&#1090;&#1077;&#1093;&#1085;&#1072;&#1076;&#1079;&#1086;&#1088;&#1072;%20&#1086;&#1090;%2015.12.2020%20N%20536%20\&#1054;&#1073;%20&#1091;&#1090;&#1074;&#1077;&#1088;&#1078;&#1076;&#1077;&#1085;&#1080;&#1080;%20&#1092;&#1077;&#1076;&#1077;&#1088;&#1072;&#1083;&#1100;&#1085;&#1099;&#1093;%20&#1085;&#1086;&#1088;&#1084;%20&#1080;%20&#1087;&#1088;&#1072;&#1074;&#1080;&#1083;%20&#1074;%20&#1086;&#1073;&#1083;&#1072;&#1089;&#1090;&#1080;%20&#1087;&#1088;&#1086;&#1084;&#1099;&#1096;&#1083;&#1077;&#1085;&#1085;&#1086;&#1081;%20&#1073;&#1077;&#1079;&#1086;&#1087;&#1072;&#1089;&#1085;&#1086;&#1089;&#1090;&#1080;%20\&#1055;&#1088;&#1072;&#1074;&#1080;&#1083;&#1072;%20&#1087;&#1088;&#1086;&#1084;&#1099;&#1096;&#1083;&#1077;&#1085;&#1085;&#1086;&#1081;%20&#1073;&#1077;&#1079;&#1086;&#1087;&#1072;&#1089;&#1085;&#1086;&#1089;&#1090;&#1080;%20&#1087;&#1088;&#1080;%20&#1080;&#1089;&#1087;&#1086;&#1083;&#1100;&#1079;&#1086;&#1074;&#1072;&#1085;&#1080;&#1080;%20&#1086;&#1073;&#1086;&#1088;&#1091;&#1076;&#1086;&#1074;&#1072;&#1085;&#1080;&#1103;,%20&#1088;&#1072;&#1073;&#1086;&#1090;&#1072;&#1102;&#1097;&#1077;&#1075;&#1086;%20&#1087;&#1086;&#1076;%20&#1080;&#1079;&#1073;&#1099;&#1090;&#1086;&#1095;&#1085;&#1099;&#1084;%20&#1076;&#1072;&#1074;&#1083;&#1077;&#1085;&#1080;&#1077;&#1084;\%20(&#1047;&#1072;&#1088;&#1077;&#1075;&#1080;&#1089;&#1090;&#1088;&#1080;&#1088;&#1086;&#1074;&#1072;&#1085;&#1086;%20&#1074;%20&#1052;&#1080;&#1085;&#1102;&#1089;&#1090;&#1077;%20&#1056;&#1086;&#1089;&#1089;&#1080;&#1080;%2031.12.2020%20N%2061998)&lt;w:br%20w:type=textWrapping%20w:clear=none/&gt;{&#1050;&#1086;&#1085;&#1089;&#1091;&#1083;&#1100;&#1090;&#1072;&#1085;&#1090;&#1055;&#1083;&#1102;&#1089;}" TargetMode="External"/><Relationship Id="rId89" Type="http://schemas.openxmlformats.org/officeDocument/2006/relationships/hyperlink" Target="\l%20Par426%20%20\o%20102.%20&#1042;%20&#1086;&#1090;&#1085;&#1086;&#1096;&#1077;&#1085;&#1080;&#1080;%20&#1082;&#1072;&#1078;&#1076;&#1086;&#1075;&#1086;%20&#1082;&#1086;&#1090;&#1083;&#1072;%20&#1085;&#1072;&#1087;&#1088;&#1103;&#1078;&#1077;&#1085;&#1080;&#1077;&#1084;%20&#1074;&#1099;&#1096;&#1077;%201000%20&#1042;,%20&#1091;&#1089;&#1090;&#1072;&#1085;&#1086;&#1074;&#1083;&#1077;&#1085;&#1085;&#1086;&#1075;&#1086;%20&#1074;%20&#1082;&#1086;&#1090;&#1077;&#1083;&#1100;&#1085;&#1086;&#1081;,%20&#1076;&#1086;&#1083;&#1078;&#1085;&#1086;%20&#1073;&#1099;&#1090;&#1100;%20&#1086;&#1073;&#1077;&#1089;&#1087;&#1077;&#1095;&#1077;&#1085;&#1086;%20&#1074;&#1077;&#1076;&#1077;&#1085;&#1080;&#1077;%20&#1078;&#1091;&#1088;&#1085;&#1072;&#1083;&#1072;,%20&#1074;%20&#1082;&#1086;&#1090;&#1086;&#1088;&#1099;&#1081;%20&#1079;&#1072;&#1085;&#1086;&#1089;&#1103;&#1090;&#1089;&#1103;%20&#1076;&#1072;&#1090;&#1072;,%20&#1074;&#1080;&#1076;%20&#1088;&#1077;&#1084;&#1086;&#1085;&#1090;&#1072;,%20&#1088;&#1077;&#1079;&#1091;&#1083;&#1100;&#1090;&#1072;&#1090;&#1099;%20&#1086;&#1089;&#1084;&#1086;&#1090;&#1088;&#1072;,%20&#1089;&#1074;&#1077;&#1076;&#1077;&#1085;&#1080;&#1103;%20&#1086;%20&#1079;&#1072;&#1084;&#1077;&#1085;&#1077;%20&#1076;&#1077;&#1090;&#1072;&#1083;&#1077;&#1081;,%20&#1076;&#1072;&#1085;&#1085;&#1099;&#1077;%20&#1086;&#1073;%20&#1072;&#1074;&#1072;&#1088;&#1080;&#1081;&#1085;&#1099;&#1093;%20&#1089;&#1080;&#1090;&#1091;&#1072;&#1094;&#1080;&#1103;&#1093;." TargetMode="External"/><Relationship Id="rId90" Type="http://schemas.openxmlformats.org/officeDocument/2006/relationships/hyperlink" Target="\l%20Par483%20%20\o%20&#1058;&#1056;&#1045;&#1041;&#1054;&#1042;&#1040;&#1053;&#1048;&#1071;" TargetMode="External"/><Relationship Id="rId91" Type="http://schemas.openxmlformats.org/officeDocument/2006/relationships/hyperlink" Target="\l%20Par522%20%20\o%20&#1058;&#1072;&#1073;&#1083;&#1080;&#1094;&#1072;%202" TargetMode="External"/><Relationship Id="rId92" Type="http://schemas.openxmlformats.org/officeDocument/2006/relationships/theme" Target="theme/theme1.xml"/><Relationship Id="rId94" Type="http://schemas.openxmlformats.org/officeDocument/2006/relationships/header" Target="header1.xml"/><Relationship Id="rId96" Type="http://schemas.openxmlformats.org/officeDocument/2006/relationships/footer" Target="footer1.xml"/><Relationship Id="rId97" Type="http://schemas.openxmlformats.org/officeDocument/2006/relationships/footnotes" Target="footnotes.xml"/><Relationship Id="rId98" Type="http://schemas.openxmlformats.org/officeDocument/2006/relationships/endnotes" Target="endnotes.xml"/><Relationship Id="rId99" Type="http://schemas.openxmlformats.org/officeDocument/2006/relationships/styles" Target="styles.xml"/><Relationship Id="rId100" Type="http://schemas.openxmlformats.org/officeDocument/2006/relationships/fontTable" Target="fontTable.xml"/><Relationship Id="rId103" Type="http://schemas.openxmlformats.org/officeDocument/2006/relationships/settings" Target="settings.xml"/></Relationships>
</file>

<file path=word/_rels/footer1.xml.rels><?xml version="1.0" encoding="UTF-8" standalone="yes"?>
<Relationships xmlns="http://schemas.openxmlformats.org/package/2006/relationships"><Relationship Id="rId95" Type="http://schemas.openxmlformats.org/officeDocument/2006/relationships/hyperlink" Target="https://www.consultant.ru" TargetMode="External"/></Relationships>
</file>

<file path=word/_rels/header1.xml.rels><?xml version="1.0" encoding="UTF-8" standalone="yes"?>
<Relationships xmlns="http://schemas.openxmlformats.org/package/2006/relationships"><Relationship Id="rId93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DocSecurity>0</DocSecurity>
  <ScaleCrop>false</ScaleCrop>
  <Company>none</Company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Минэнерго России от 12.08.2022 N 811"Об утверждении Правил технической эксплуатации электроустановок потребителей электрической энергии"(Зарегистрировано в Минюсте России 07.10.2022 N 70433)</dc:title>
</cp:coreProperties>
</file>